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B4987" w14:textId="77777777" w:rsidR="00885F30" w:rsidRPr="006F269C" w:rsidRDefault="00885F30" w:rsidP="006F5167">
      <w:pPr>
        <w:jc w:val="right"/>
        <w:rPr>
          <w:rFonts w:asciiTheme="majorHAnsi" w:hAnsiTheme="majorHAnsi" w:cstheme="majorHAnsi"/>
          <w:b/>
          <w:bCs/>
          <w:i/>
          <w:iCs/>
          <w:sz w:val="26"/>
          <w:szCs w:val="26"/>
        </w:rPr>
      </w:pPr>
      <w:r w:rsidRPr="006F269C">
        <w:rPr>
          <w:rFonts w:asciiTheme="majorHAnsi" w:hAnsiTheme="majorHAnsi" w:cstheme="majorHAnsi"/>
          <w:b/>
          <w:bCs/>
          <w:sz w:val="26"/>
          <w:szCs w:val="26"/>
        </w:rPr>
        <w:t>BM-04</w:t>
      </w:r>
    </w:p>
    <w:p w14:paraId="43B07086" w14:textId="77777777" w:rsidR="00885F30" w:rsidRPr="006F269C" w:rsidRDefault="006F5167" w:rsidP="00885F30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  <w:lang w:val="en-US"/>
        </w:rPr>
      </w:pPr>
      <w:r w:rsidRPr="006F269C">
        <w:rPr>
          <w:rFonts w:asciiTheme="majorHAnsi" w:hAnsiTheme="majorHAnsi" w:cstheme="majorHAnsi"/>
          <w:b/>
          <w:sz w:val="28"/>
          <w:szCs w:val="28"/>
          <w:lang w:val="en-US"/>
        </w:rPr>
        <w:t>PROJECT</w:t>
      </w:r>
      <w:r w:rsidR="00885F30" w:rsidRPr="006F269C">
        <w:rPr>
          <w:rFonts w:asciiTheme="majorHAnsi" w:hAnsiTheme="majorHAnsi" w:cstheme="majorHAnsi"/>
          <w:b/>
          <w:sz w:val="28"/>
          <w:szCs w:val="28"/>
        </w:rPr>
        <w:t xml:space="preserve"> </w:t>
      </w:r>
      <w:r w:rsidR="00EF6501" w:rsidRPr="006F269C">
        <w:rPr>
          <w:rFonts w:asciiTheme="majorHAnsi" w:hAnsiTheme="majorHAnsi" w:cstheme="majorHAnsi"/>
          <w:b/>
          <w:sz w:val="28"/>
          <w:szCs w:val="28"/>
          <w:lang w:val="en-US"/>
        </w:rPr>
        <w:t>PROPOSAL</w:t>
      </w:r>
    </w:p>
    <w:p w14:paraId="62D98C29" w14:textId="77777777" w:rsidR="00885F30" w:rsidRPr="006F269C" w:rsidRDefault="00885F30" w:rsidP="00885F30">
      <w:pPr>
        <w:spacing w:after="0" w:line="360" w:lineRule="exact"/>
        <w:jc w:val="center"/>
        <w:rPr>
          <w:rFonts w:asciiTheme="majorHAnsi" w:eastAsia="Times New Roman" w:hAnsiTheme="majorHAnsi" w:cstheme="majorHAnsi"/>
          <w:i/>
          <w:sz w:val="26"/>
          <w:szCs w:val="26"/>
        </w:rPr>
      </w:pPr>
      <w:r w:rsidRPr="006F269C">
        <w:rPr>
          <w:rFonts w:asciiTheme="majorHAnsi" w:eastAsia="Times New Roman" w:hAnsiTheme="majorHAnsi" w:cstheme="majorHAnsi"/>
          <w:i/>
          <w:sz w:val="26"/>
          <w:szCs w:val="26"/>
        </w:rPr>
        <w:t>(Not exceeding 20 pages)</w:t>
      </w:r>
    </w:p>
    <w:p w14:paraId="4EE2E5AC" w14:textId="77777777" w:rsidR="00885F30" w:rsidRPr="006F269C" w:rsidRDefault="00885F30" w:rsidP="00885F30">
      <w:pPr>
        <w:spacing w:after="0" w:line="312" w:lineRule="auto"/>
        <w:jc w:val="center"/>
        <w:rPr>
          <w:rFonts w:asciiTheme="majorHAnsi" w:hAnsiTheme="majorHAnsi" w:cstheme="majorHAnsi"/>
          <w:sz w:val="28"/>
          <w:szCs w:val="28"/>
        </w:rPr>
      </w:pPr>
    </w:p>
    <w:p w14:paraId="7191DD16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sz w:val="26"/>
          <w:szCs w:val="26"/>
          <w:lang w:val="en-US"/>
        </w:rPr>
      </w:pPr>
      <w:r w:rsidRPr="006F269C">
        <w:rPr>
          <w:rFonts w:asciiTheme="majorHAnsi" w:hAnsiTheme="majorHAnsi" w:cstheme="majorHAnsi"/>
          <w:b/>
          <w:sz w:val="26"/>
          <w:szCs w:val="26"/>
          <w:lang w:val="en-US"/>
        </w:rPr>
        <w:t>1. General information</w:t>
      </w:r>
    </w:p>
    <w:p w14:paraId="03DB7A86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sz w:val="26"/>
          <w:szCs w:val="26"/>
        </w:rPr>
      </w:pPr>
      <w:r w:rsidRPr="006F269C">
        <w:rPr>
          <w:rFonts w:asciiTheme="majorHAnsi" w:hAnsiTheme="majorHAnsi" w:cstheme="majorHAnsi"/>
          <w:sz w:val="26"/>
          <w:szCs w:val="26"/>
        </w:rPr>
        <w:t xml:space="preserve">1.1 </w:t>
      </w:r>
      <w:r w:rsidR="00EF6501" w:rsidRPr="006F269C">
        <w:rPr>
          <w:rFonts w:asciiTheme="majorHAnsi" w:hAnsiTheme="majorHAnsi" w:cstheme="majorHAnsi"/>
          <w:sz w:val="26"/>
          <w:szCs w:val="26"/>
          <w:lang w:val="en-US"/>
        </w:rPr>
        <w:t>Project</w:t>
      </w:r>
      <w:r w:rsidRPr="006F269C">
        <w:rPr>
          <w:rFonts w:asciiTheme="majorHAnsi" w:hAnsiTheme="majorHAnsi" w:cstheme="majorHAnsi"/>
          <w:sz w:val="26"/>
          <w:szCs w:val="26"/>
        </w:rPr>
        <w:t xml:space="preserve"> title: ......................................................</w:t>
      </w:r>
    </w:p>
    <w:p w14:paraId="15F81EF4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sz w:val="26"/>
          <w:szCs w:val="26"/>
        </w:rPr>
      </w:pPr>
      <w:r w:rsidRPr="006F269C">
        <w:rPr>
          <w:rFonts w:asciiTheme="majorHAnsi" w:hAnsiTheme="majorHAnsi" w:cstheme="majorHAnsi"/>
          <w:sz w:val="26"/>
          <w:szCs w:val="26"/>
        </w:rPr>
        <w:t xml:space="preserve">1.2 </w:t>
      </w:r>
      <w:r w:rsidR="00EF6501" w:rsidRPr="006F269C">
        <w:rPr>
          <w:rFonts w:asciiTheme="majorHAnsi" w:hAnsiTheme="majorHAnsi" w:cstheme="majorHAnsi"/>
          <w:sz w:val="26"/>
          <w:szCs w:val="26"/>
          <w:lang w:val="en-US"/>
        </w:rPr>
        <w:t>Project ID</w:t>
      </w:r>
      <w:r w:rsidRPr="006F269C">
        <w:rPr>
          <w:rFonts w:asciiTheme="majorHAnsi" w:hAnsiTheme="majorHAnsi" w:cstheme="majorHAnsi"/>
          <w:sz w:val="26"/>
          <w:szCs w:val="26"/>
        </w:rPr>
        <w:t xml:space="preserve"> (if any): ......................................................</w:t>
      </w:r>
    </w:p>
    <w:p w14:paraId="6AC839ED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sz w:val="26"/>
          <w:szCs w:val="26"/>
        </w:rPr>
      </w:pPr>
      <w:r w:rsidRPr="006F269C">
        <w:rPr>
          <w:rFonts w:asciiTheme="majorHAnsi" w:hAnsiTheme="majorHAnsi" w:cstheme="majorHAnsi"/>
          <w:sz w:val="26"/>
          <w:szCs w:val="26"/>
        </w:rPr>
        <w:t>1.3 Implementation duration: .......... months (from …/… to …/…)</w:t>
      </w:r>
    </w:p>
    <w:p w14:paraId="1E631749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sz w:val="26"/>
          <w:szCs w:val="26"/>
        </w:rPr>
      </w:pPr>
      <w:r w:rsidRPr="006F269C">
        <w:rPr>
          <w:rFonts w:asciiTheme="majorHAnsi" w:hAnsiTheme="majorHAnsi" w:cstheme="majorHAnsi"/>
          <w:sz w:val="26"/>
          <w:szCs w:val="26"/>
        </w:rPr>
        <w:t>1.4 Total budget: .................... VND</w:t>
      </w:r>
      <w:r w:rsidRPr="006F269C">
        <w:br/>
      </w:r>
      <w:r w:rsidRPr="006F269C">
        <w:rPr>
          <w:rFonts w:asciiTheme="majorHAnsi" w:hAnsiTheme="majorHAnsi" w:cstheme="majorHAnsi"/>
          <w:b/>
          <w:sz w:val="26"/>
          <w:szCs w:val="26"/>
        </w:rPr>
        <w:t>2. Rationale and necessity</w:t>
      </w:r>
    </w:p>
    <w:p w14:paraId="5A810B6F" w14:textId="77777777" w:rsidR="00885F30" w:rsidRPr="006F269C" w:rsidRDefault="00885F30" w:rsidP="00275C48">
      <w:pPr>
        <w:spacing w:before="120" w:after="12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F269C">
        <w:rPr>
          <w:rFonts w:asciiTheme="majorHAnsi" w:hAnsiTheme="majorHAnsi" w:cstheme="majorHAnsi"/>
          <w:sz w:val="26"/>
          <w:szCs w:val="26"/>
        </w:rPr>
        <w:t>2.1 Current status of domestic and international research</w:t>
      </w:r>
    </w:p>
    <w:p w14:paraId="23A078D8" w14:textId="77777777" w:rsidR="00885F30" w:rsidRPr="006F269C" w:rsidRDefault="00885F30" w:rsidP="00275C48">
      <w:pPr>
        <w:spacing w:before="120" w:after="120" w:line="240" w:lineRule="auto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6F269C">
        <w:rPr>
          <w:rFonts w:asciiTheme="majorHAnsi" w:hAnsiTheme="majorHAnsi" w:cstheme="majorHAnsi"/>
          <w:i/>
          <w:iCs/>
          <w:sz w:val="20"/>
          <w:szCs w:val="20"/>
        </w:rPr>
        <w:t>Describe relevant studies, knowledge gaps and/or the current technical status, and international trends.</w:t>
      </w:r>
    </w:p>
    <w:p w14:paraId="5E48AFF0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i/>
          <w:iCs/>
          <w:sz w:val="26"/>
          <w:szCs w:val="26"/>
        </w:rPr>
      </w:pPr>
      <w:r w:rsidRPr="006F269C">
        <w:rPr>
          <w:rFonts w:asciiTheme="majorHAnsi" w:hAnsiTheme="majorHAnsi" w:cstheme="majorHAnsi"/>
          <w:i/>
          <w:iCs/>
          <w:sz w:val="26"/>
          <w:szCs w:val="26"/>
        </w:rPr>
        <w:t>….</w:t>
      </w:r>
      <w:r w:rsidRPr="006F269C">
        <w:br/>
      </w:r>
      <w:r w:rsidRPr="006F269C">
        <w:rPr>
          <w:rFonts w:asciiTheme="majorHAnsi" w:hAnsiTheme="majorHAnsi" w:cstheme="majorHAnsi"/>
          <w:iCs/>
          <w:sz w:val="26"/>
          <w:szCs w:val="26"/>
        </w:rPr>
        <w:t>2.2 Necessity of conducting the research</w:t>
      </w:r>
      <w:r w:rsidRPr="006F269C">
        <w:br/>
      </w:r>
      <w:r w:rsidRPr="006F269C">
        <w:rPr>
          <w:rFonts w:asciiTheme="majorHAnsi" w:hAnsiTheme="majorHAnsi" w:cstheme="majorHAnsi"/>
          <w:i/>
          <w:iCs/>
          <w:sz w:val="20"/>
          <w:szCs w:val="20"/>
        </w:rPr>
        <w:t>Novelty, scientific and practical significance, and level of urgency (if any).</w:t>
      </w:r>
    </w:p>
    <w:p w14:paraId="2592703E" w14:textId="77777777" w:rsidR="00885F30" w:rsidRPr="006F269C" w:rsidRDefault="00885F30" w:rsidP="00275C48">
      <w:pPr>
        <w:spacing w:before="120" w:after="12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F269C">
        <w:rPr>
          <w:rFonts w:asciiTheme="majorHAnsi" w:hAnsiTheme="majorHAnsi" w:cstheme="majorHAnsi"/>
          <w:i/>
          <w:sz w:val="26"/>
          <w:szCs w:val="26"/>
        </w:rPr>
        <w:t>….</w:t>
      </w:r>
    </w:p>
    <w:p w14:paraId="7DE8BD22" w14:textId="77777777" w:rsidR="00885F30" w:rsidRPr="006F269C" w:rsidRDefault="00885F30" w:rsidP="00275C48">
      <w:pPr>
        <w:spacing w:before="120" w:after="120" w:line="240" w:lineRule="auto"/>
        <w:jc w:val="both"/>
        <w:rPr>
          <w:rFonts w:asciiTheme="majorHAnsi" w:hAnsiTheme="majorHAnsi" w:cstheme="majorHAnsi"/>
        </w:rPr>
      </w:pPr>
      <w:r w:rsidRPr="006F269C">
        <w:rPr>
          <w:rFonts w:asciiTheme="majorHAnsi" w:eastAsia="Times New Roman" w:hAnsiTheme="majorHAnsi" w:cstheme="majorHAnsi"/>
          <w:sz w:val="26"/>
          <w:szCs w:val="26"/>
        </w:rPr>
        <w:t xml:space="preserve">2.3 Necessity of cooperation with </w:t>
      </w:r>
      <w:r w:rsidR="00EF6501" w:rsidRPr="006F269C">
        <w:rPr>
          <w:rFonts w:asciiTheme="majorHAnsi" w:eastAsia="Times New Roman" w:hAnsiTheme="majorHAnsi" w:cstheme="majorHAnsi"/>
          <w:sz w:val="26"/>
          <w:szCs w:val="26"/>
          <w:lang w:val="en-US"/>
        </w:rPr>
        <w:t>international</w:t>
      </w:r>
      <w:r w:rsidRPr="006F269C">
        <w:rPr>
          <w:rFonts w:asciiTheme="majorHAnsi" w:eastAsia="Times New Roman" w:hAnsiTheme="majorHAnsi" w:cstheme="majorHAnsi"/>
          <w:sz w:val="26"/>
          <w:szCs w:val="26"/>
        </w:rPr>
        <w:t xml:space="preserve"> partners (for international cooperation </w:t>
      </w:r>
      <w:r w:rsidR="00EF6501" w:rsidRPr="006F269C">
        <w:rPr>
          <w:rFonts w:asciiTheme="majorHAnsi" w:eastAsia="Times New Roman" w:hAnsiTheme="majorHAnsi" w:cstheme="majorHAnsi"/>
          <w:sz w:val="26"/>
          <w:szCs w:val="26"/>
          <w:lang w:val="en-US"/>
        </w:rPr>
        <w:t>project</w:t>
      </w:r>
      <w:r w:rsidRPr="006F269C">
        <w:rPr>
          <w:rFonts w:asciiTheme="majorHAnsi" w:eastAsia="Times New Roman" w:hAnsiTheme="majorHAnsi" w:cstheme="majorHAnsi"/>
          <w:sz w:val="26"/>
          <w:szCs w:val="26"/>
        </w:rPr>
        <w:t>)</w:t>
      </w:r>
    </w:p>
    <w:p w14:paraId="64ACAD8C" w14:textId="77777777" w:rsidR="00885F30" w:rsidRPr="006F269C" w:rsidRDefault="00885F30" w:rsidP="00275C48">
      <w:pPr>
        <w:spacing w:before="120" w:after="120" w:line="240" w:lineRule="auto"/>
        <w:jc w:val="both"/>
        <w:rPr>
          <w:rFonts w:asciiTheme="majorHAnsi" w:hAnsiTheme="majorHAnsi" w:cstheme="majorHAnsi"/>
          <w:i/>
          <w:iCs/>
          <w:sz w:val="26"/>
          <w:szCs w:val="26"/>
        </w:rPr>
      </w:pPr>
      <w:r w:rsidRPr="006F269C">
        <w:rPr>
          <w:rFonts w:asciiTheme="majorHAnsi" w:hAnsiTheme="majorHAnsi" w:cstheme="majorHAnsi"/>
        </w:rPr>
        <w:t>…</w:t>
      </w:r>
    </w:p>
    <w:p w14:paraId="4F8AB8CA" w14:textId="77777777" w:rsidR="00885F30" w:rsidRPr="006F269C" w:rsidRDefault="00885F30" w:rsidP="00275C48">
      <w:pPr>
        <w:spacing w:before="120" w:after="120" w:line="240" w:lineRule="auto"/>
        <w:jc w:val="both"/>
        <w:rPr>
          <w:rFonts w:asciiTheme="majorHAnsi" w:hAnsiTheme="majorHAnsi" w:cstheme="majorHAnsi"/>
          <w:b/>
          <w:bCs/>
          <w:sz w:val="26"/>
          <w:szCs w:val="26"/>
        </w:rPr>
      </w:pPr>
      <w:r w:rsidRPr="006F269C">
        <w:rPr>
          <w:rFonts w:asciiTheme="majorHAnsi" w:hAnsiTheme="majorHAnsi" w:cstheme="majorHAnsi"/>
          <w:b/>
          <w:bCs/>
          <w:sz w:val="26"/>
          <w:szCs w:val="26"/>
        </w:rPr>
        <w:t xml:space="preserve">3. Objectives </w:t>
      </w:r>
    </w:p>
    <w:p w14:paraId="17DFEA90" w14:textId="77777777" w:rsidR="00885F30" w:rsidRPr="006F269C" w:rsidRDefault="00885F30" w:rsidP="00275C48">
      <w:pPr>
        <w:spacing w:before="120" w:after="120" w:line="240" w:lineRule="auto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6F269C">
        <w:rPr>
          <w:rFonts w:asciiTheme="majorHAnsi" w:hAnsiTheme="majorHAnsi" w:cstheme="majorHAnsi"/>
          <w:i/>
          <w:iCs/>
          <w:sz w:val="20"/>
          <w:szCs w:val="20"/>
        </w:rPr>
        <w:t>State clearly the overall objective and specific objectives as the basis for determining research contents and methods.</w:t>
      </w:r>
    </w:p>
    <w:p w14:paraId="0C6A9C43" w14:textId="77777777" w:rsidR="00F11680" w:rsidRDefault="00885F30" w:rsidP="00275C48">
      <w:pPr>
        <w:spacing w:before="120" w:after="12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6F269C">
        <w:rPr>
          <w:rFonts w:asciiTheme="majorHAnsi" w:eastAsia="Times New Roman" w:hAnsiTheme="majorHAnsi" w:cstheme="majorHAnsi"/>
          <w:sz w:val="26"/>
          <w:szCs w:val="26"/>
        </w:rPr>
        <w:t>3.1 Overall objective: ......................................................</w:t>
      </w:r>
    </w:p>
    <w:p w14:paraId="2B99A5E2" w14:textId="2E4008D0" w:rsidR="00F11680" w:rsidRDefault="00885F30" w:rsidP="00275C48">
      <w:pPr>
        <w:spacing w:before="120" w:after="120" w:line="240" w:lineRule="auto"/>
        <w:rPr>
          <w:rFonts w:asciiTheme="majorHAnsi" w:eastAsia="Times New Roman" w:hAnsiTheme="majorHAnsi" w:cstheme="majorHAnsi"/>
          <w:sz w:val="26"/>
          <w:szCs w:val="26"/>
        </w:rPr>
      </w:pPr>
      <w:r w:rsidRPr="006F269C">
        <w:rPr>
          <w:rFonts w:asciiTheme="majorHAnsi" w:eastAsia="Times New Roman" w:hAnsiTheme="majorHAnsi" w:cstheme="majorHAnsi"/>
          <w:sz w:val="26"/>
          <w:szCs w:val="26"/>
        </w:rPr>
        <w:t>3.2 Specific objectives: ......................................................</w:t>
      </w:r>
    </w:p>
    <w:p w14:paraId="0EB634BC" w14:textId="77777777" w:rsidR="00F11680" w:rsidRDefault="00885F30" w:rsidP="00275C48">
      <w:pPr>
        <w:spacing w:before="120" w:after="120" w:line="240" w:lineRule="auto"/>
        <w:rPr>
          <w:rFonts w:asciiTheme="majorHAnsi" w:eastAsia="Times New Roman" w:hAnsiTheme="majorHAnsi" w:cstheme="majorHAnsi"/>
          <w:b/>
          <w:sz w:val="26"/>
          <w:szCs w:val="26"/>
        </w:rPr>
      </w:pPr>
      <w:r w:rsidRPr="006F269C">
        <w:rPr>
          <w:rFonts w:asciiTheme="majorHAnsi" w:eastAsia="Times New Roman" w:hAnsiTheme="majorHAnsi" w:cstheme="majorHAnsi"/>
          <w:b/>
          <w:sz w:val="26"/>
          <w:szCs w:val="26"/>
        </w:rPr>
        <w:t>4. Research contents and methods</w:t>
      </w:r>
    </w:p>
    <w:p w14:paraId="7F8B42EC" w14:textId="77777777" w:rsidR="00F11680" w:rsidRDefault="00885F30" w:rsidP="00275C48">
      <w:pPr>
        <w:spacing w:before="120" w:after="120" w:line="240" w:lineRule="auto"/>
        <w:rPr>
          <w:rFonts w:asciiTheme="majorHAnsi" w:hAnsiTheme="majorHAnsi" w:cstheme="majorHAnsi"/>
          <w:i/>
          <w:sz w:val="20"/>
          <w:szCs w:val="20"/>
        </w:rPr>
      </w:pPr>
      <w:r w:rsidRPr="006F269C">
        <w:rPr>
          <w:rFonts w:asciiTheme="majorHAnsi" w:hAnsiTheme="majorHAnsi" w:cstheme="majorHAnsi"/>
          <w:i/>
          <w:sz w:val="20"/>
          <w:szCs w:val="20"/>
        </w:rPr>
        <w:t>Research contents to be implemented to achieve the objectives, and a description of the design of each research content (approach, method</w:t>
      </w:r>
      <w:r w:rsidR="00EF6501" w:rsidRPr="006F269C">
        <w:rPr>
          <w:rFonts w:asciiTheme="majorHAnsi" w:hAnsiTheme="majorHAnsi" w:cstheme="majorHAnsi"/>
          <w:i/>
          <w:sz w:val="20"/>
          <w:szCs w:val="20"/>
          <w:lang w:val="en-US"/>
        </w:rPr>
        <w:t>ology</w:t>
      </w:r>
      <w:r w:rsidRPr="006F269C">
        <w:rPr>
          <w:rFonts w:asciiTheme="majorHAnsi" w:hAnsiTheme="majorHAnsi" w:cstheme="majorHAnsi"/>
          <w:i/>
          <w:sz w:val="20"/>
          <w:szCs w:val="20"/>
        </w:rPr>
        <w:t xml:space="preserve">, techniques </w:t>
      </w:r>
      <w:r w:rsidR="00EF6501" w:rsidRPr="006F269C">
        <w:rPr>
          <w:rFonts w:asciiTheme="majorHAnsi" w:hAnsiTheme="majorHAnsi" w:cstheme="majorHAnsi"/>
          <w:i/>
          <w:sz w:val="20"/>
          <w:szCs w:val="20"/>
          <w:lang w:val="en-US"/>
        </w:rPr>
        <w:t xml:space="preserve">to be </w:t>
      </w:r>
      <w:r w:rsidRPr="006F269C">
        <w:rPr>
          <w:rFonts w:asciiTheme="majorHAnsi" w:hAnsiTheme="majorHAnsi" w:cstheme="majorHAnsi"/>
          <w:i/>
          <w:sz w:val="20"/>
          <w:szCs w:val="20"/>
        </w:rPr>
        <w:t>used).</w:t>
      </w:r>
    </w:p>
    <w:p w14:paraId="04364D3D" w14:textId="1C934A61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i/>
          <w:sz w:val="20"/>
          <w:szCs w:val="20"/>
        </w:rPr>
      </w:pPr>
      <w:r w:rsidRPr="006F269C">
        <w:rPr>
          <w:rFonts w:asciiTheme="majorHAnsi" w:hAnsiTheme="majorHAnsi" w:cstheme="majorHAnsi"/>
          <w:i/>
          <w:sz w:val="20"/>
          <w:szCs w:val="20"/>
        </w:rPr>
        <w:t>Explain the necessity of hiring experts, organizing workshops, conducting surveys, and domestic and international cooperation (if any).</w:t>
      </w:r>
    </w:p>
    <w:p w14:paraId="323DD61B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i/>
          <w:iCs/>
          <w:sz w:val="26"/>
          <w:szCs w:val="26"/>
        </w:rPr>
      </w:pPr>
      <w:r w:rsidRPr="006F269C">
        <w:rPr>
          <w:rFonts w:asciiTheme="majorHAnsi" w:eastAsia="Times New Roman" w:hAnsiTheme="majorHAnsi" w:cstheme="majorHAnsi"/>
          <w:i/>
          <w:sz w:val="20"/>
          <w:szCs w:val="20"/>
        </w:rPr>
        <w:t xml:space="preserve">For international cooperation </w:t>
      </w:r>
      <w:r w:rsidR="00EF6501" w:rsidRPr="006F269C">
        <w:rPr>
          <w:rFonts w:asciiTheme="majorHAnsi" w:eastAsia="Times New Roman" w:hAnsiTheme="majorHAnsi" w:cstheme="majorHAnsi"/>
          <w:i/>
          <w:sz w:val="20"/>
          <w:szCs w:val="20"/>
          <w:lang w:val="en-US"/>
        </w:rPr>
        <w:t>project</w:t>
      </w:r>
      <w:r w:rsidRPr="006F269C">
        <w:rPr>
          <w:rFonts w:asciiTheme="majorHAnsi" w:eastAsia="Times New Roman" w:hAnsiTheme="majorHAnsi" w:cstheme="majorHAnsi"/>
          <w:i/>
          <w:sz w:val="20"/>
          <w:szCs w:val="20"/>
        </w:rPr>
        <w:t xml:space="preserve">s, </w:t>
      </w:r>
      <w:r w:rsidR="00EF6501" w:rsidRPr="006F269C">
        <w:rPr>
          <w:rFonts w:asciiTheme="majorHAnsi" w:eastAsia="Times New Roman" w:hAnsiTheme="majorHAnsi" w:cstheme="majorHAnsi"/>
          <w:i/>
          <w:sz w:val="20"/>
          <w:szCs w:val="20"/>
          <w:lang w:val="en-US"/>
        </w:rPr>
        <w:t xml:space="preserve">please </w:t>
      </w:r>
      <w:r w:rsidRPr="006F269C">
        <w:rPr>
          <w:rFonts w:asciiTheme="majorHAnsi" w:eastAsia="Times New Roman" w:hAnsiTheme="majorHAnsi" w:cstheme="majorHAnsi"/>
          <w:i/>
          <w:sz w:val="20"/>
          <w:szCs w:val="20"/>
        </w:rPr>
        <w:t>clarify</w:t>
      </w:r>
      <w:r w:rsidR="00EF6501" w:rsidRPr="006F269C">
        <w:rPr>
          <w:rFonts w:asciiTheme="majorHAnsi" w:eastAsia="Times New Roman" w:hAnsiTheme="majorHAnsi" w:cstheme="majorHAnsi"/>
          <w:i/>
          <w:sz w:val="20"/>
          <w:szCs w:val="20"/>
          <w:lang w:val="en-US"/>
        </w:rPr>
        <w:t>:</w:t>
      </w:r>
      <w:r w:rsidRPr="006F269C">
        <w:rPr>
          <w:rFonts w:asciiTheme="majorHAnsi" w:eastAsia="Times New Roman" w:hAnsiTheme="majorHAnsi" w:cstheme="majorHAnsi"/>
          <w:i/>
          <w:sz w:val="20"/>
          <w:szCs w:val="20"/>
        </w:rPr>
        <w:t xml:space="preserve"> the research </w:t>
      </w:r>
      <w:r w:rsidR="00EF6501" w:rsidRPr="006F269C">
        <w:rPr>
          <w:rFonts w:asciiTheme="majorHAnsi" w:eastAsia="Times New Roman" w:hAnsiTheme="majorHAnsi" w:cstheme="majorHAnsi"/>
          <w:i/>
          <w:sz w:val="20"/>
          <w:szCs w:val="20"/>
          <w:lang w:val="en-US"/>
        </w:rPr>
        <w:t xml:space="preserve">contents </w:t>
      </w:r>
      <w:r w:rsidRPr="006F269C">
        <w:rPr>
          <w:rFonts w:asciiTheme="majorHAnsi" w:eastAsia="Times New Roman" w:hAnsiTheme="majorHAnsi" w:cstheme="majorHAnsi"/>
          <w:i/>
          <w:sz w:val="20"/>
          <w:szCs w:val="20"/>
        </w:rPr>
        <w:t xml:space="preserve">and </w:t>
      </w:r>
      <w:r w:rsidR="00EF6501" w:rsidRPr="006F269C">
        <w:rPr>
          <w:rFonts w:asciiTheme="majorHAnsi" w:eastAsia="Times New Roman" w:hAnsiTheme="majorHAnsi" w:cstheme="majorHAnsi"/>
          <w:i/>
          <w:sz w:val="20"/>
          <w:szCs w:val="20"/>
          <w:lang w:val="en-US"/>
        </w:rPr>
        <w:t>activities</w:t>
      </w:r>
      <w:r w:rsidRPr="006F269C">
        <w:rPr>
          <w:rFonts w:asciiTheme="majorHAnsi" w:eastAsia="Times New Roman" w:hAnsiTheme="majorHAnsi" w:cstheme="majorHAnsi"/>
          <w:i/>
          <w:sz w:val="20"/>
          <w:szCs w:val="20"/>
        </w:rPr>
        <w:t xml:space="preserve"> </w:t>
      </w:r>
      <w:r w:rsidR="00EF6501" w:rsidRPr="006F269C">
        <w:rPr>
          <w:rFonts w:asciiTheme="majorHAnsi" w:eastAsia="Times New Roman" w:hAnsiTheme="majorHAnsi" w:cstheme="majorHAnsi"/>
          <w:i/>
          <w:sz w:val="20"/>
          <w:szCs w:val="20"/>
          <w:lang w:val="en-US"/>
        </w:rPr>
        <w:t>conducted by</w:t>
      </w:r>
      <w:r w:rsidRPr="006F269C">
        <w:rPr>
          <w:rFonts w:asciiTheme="majorHAnsi" w:eastAsia="Times New Roman" w:hAnsiTheme="majorHAnsi" w:cstheme="majorHAnsi"/>
          <w:i/>
          <w:sz w:val="20"/>
          <w:szCs w:val="20"/>
        </w:rPr>
        <w:t xml:space="preserve"> the Vietnamese side; the research contents</w:t>
      </w:r>
      <w:r w:rsidR="00EF6501" w:rsidRPr="006F269C">
        <w:rPr>
          <w:rFonts w:asciiTheme="majorHAnsi" w:eastAsia="Times New Roman" w:hAnsiTheme="majorHAnsi" w:cstheme="majorHAnsi"/>
          <w:i/>
          <w:sz w:val="20"/>
          <w:szCs w:val="20"/>
          <w:lang w:val="en-US"/>
        </w:rPr>
        <w:t xml:space="preserve"> conducted in coordination</w:t>
      </w:r>
      <w:r w:rsidRPr="006F269C">
        <w:rPr>
          <w:rFonts w:asciiTheme="majorHAnsi" w:eastAsia="Times New Roman" w:hAnsiTheme="majorHAnsi" w:cstheme="majorHAnsi"/>
          <w:i/>
          <w:sz w:val="20"/>
          <w:szCs w:val="20"/>
        </w:rPr>
        <w:t xml:space="preserve"> with foreign partners; and the contents for completing and mastering the results.</w:t>
      </w:r>
      <w:r w:rsidR="004C4E43" w:rsidRPr="006F269C">
        <w:rPr>
          <w:rFonts w:asciiTheme="majorHAnsi" w:eastAsia="Times New Roman" w:hAnsiTheme="majorHAnsi" w:cstheme="majorHAnsi"/>
          <w:i/>
          <w:sz w:val="20"/>
          <w:szCs w:val="20"/>
        </w:rPr>
        <w:br/>
      </w:r>
      <w:r w:rsidRPr="006F269C">
        <w:rPr>
          <w:rFonts w:asciiTheme="majorHAnsi" w:hAnsiTheme="majorHAnsi" w:cstheme="majorHAnsi"/>
          <w:i/>
          <w:iCs/>
          <w:sz w:val="26"/>
          <w:szCs w:val="26"/>
        </w:rPr>
        <w:t>…</w:t>
      </w:r>
    </w:p>
    <w:p w14:paraId="094BA573" w14:textId="743C7609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sz w:val="26"/>
          <w:szCs w:val="26"/>
        </w:rPr>
      </w:pPr>
      <w:r w:rsidRPr="006F269C">
        <w:rPr>
          <w:rFonts w:asciiTheme="majorHAnsi" w:hAnsiTheme="majorHAnsi" w:cstheme="majorHAnsi"/>
          <w:b/>
          <w:sz w:val="26"/>
          <w:szCs w:val="26"/>
        </w:rPr>
        <w:t xml:space="preserve">5. </w:t>
      </w:r>
      <w:r w:rsidR="004D72BD" w:rsidRPr="004D72BD">
        <w:rPr>
          <w:rFonts w:asciiTheme="majorHAnsi" w:hAnsiTheme="majorHAnsi" w:cstheme="majorHAnsi"/>
          <w:b/>
          <w:sz w:val="26"/>
          <w:szCs w:val="26"/>
        </w:rPr>
        <w:t>Risk Management and Mitigation Measures</w:t>
      </w:r>
      <w:r w:rsidRPr="006F269C">
        <w:br/>
      </w:r>
      <w:r w:rsidRPr="006F269C">
        <w:rPr>
          <w:rFonts w:asciiTheme="majorHAnsi" w:hAnsiTheme="majorHAnsi" w:cstheme="majorHAnsi"/>
          <w:i/>
          <w:sz w:val="22"/>
          <w:szCs w:val="22"/>
        </w:rPr>
        <w:t>- Identify possible risks and their level of impact.</w:t>
      </w:r>
      <w:r w:rsidR="004C4E43" w:rsidRPr="006F269C">
        <w:rPr>
          <w:rFonts w:asciiTheme="majorHAnsi" w:hAnsiTheme="majorHAnsi" w:cstheme="majorHAnsi"/>
          <w:i/>
          <w:sz w:val="22"/>
          <w:szCs w:val="22"/>
        </w:rPr>
        <w:br/>
      </w:r>
      <w:r w:rsidRPr="006F269C">
        <w:rPr>
          <w:rFonts w:asciiTheme="majorHAnsi" w:hAnsiTheme="majorHAnsi" w:cstheme="majorHAnsi"/>
          <w:i/>
          <w:iCs/>
          <w:sz w:val="26"/>
          <w:szCs w:val="26"/>
        </w:rPr>
        <w:t>…</w:t>
      </w:r>
      <w:r w:rsidRPr="006F269C">
        <w:br/>
      </w:r>
      <w:r w:rsidRPr="006F269C">
        <w:rPr>
          <w:rFonts w:asciiTheme="majorHAnsi" w:hAnsiTheme="majorHAnsi" w:cstheme="majorHAnsi"/>
          <w:i/>
          <w:iCs/>
          <w:sz w:val="22"/>
          <w:szCs w:val="22"/>
        </w:rPr>
        <w:t xml:space="preserve">- </w:t>
      </w:r>
      <w:r w:rsidR="004C4E43" w:rsidRPr="006F269C">
        <w:rPr>
          <w:rFonts w:asciiTheme="majorHAnsi" w:hAnsiTheme="majorHAnsi" w:cstheme="majorHAnsi"/>
          <w:i/>
          <w:iCs/>
          <w:sz w:val="22"/>
          <w:szCs w:val="22"/>
          <w:lang w:val="en-US"/>
        </w:rPr>
        <w:t>Counter</w:t>
      </w:r>
      <w:r w:rsidRPr="006F269C">
        <w:rPr>
          <w:rFonts w:asciiTheme="majorHAnsi" w:hAnsiTheme="majorHAnsi" w:cstheme="majorHAnsi"/>
          <w:i/>
          <w:iCs/>
          <w:sz w:val="22"/>
          <w:szCs w:val="22"/>
        </w:rPr>
        <w:t xml:space="preserve"> measures and contingency plans.</w:t>
      </w:r>
      <w:r w:rsidR="004C4E43" w:rsidRPr="006F269C">
        <w:rPr>
          <w:rFonts w:asciiTheme="majorHAnsi" w:hAnsiTheme="majorHAnsi" w:cstheme="majorHAnsi"/>
          <w:i/>
          <w:iCs/>
          <w:sz w:val="22"/>
          <w:szCs w:val="22"/>
        </w:rPr>
        <w:br/>
      </w:r>
      <w:r w:rsidRPr="006F269C">
        <w:rPr>
          <w:rFonts w:asciiTheme="majorHAnsi" w:hAnsiTheme="majorHAnsi" w:cstheme="majorHAnsi"/>
          <w:i/>
          <w:iCs/>
          <w:sz w:val="26"/>
          <w:szCs w:val="26"/>
        </w:rPr>
        <w:t>…</w:t>
      </w:r>
    </w:p>
    <w:p w14:paraId="3616E5E0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6F269C">
        <w:rPr>
          <w:rFonts w:asciiTheme="majorHAnsi" w:hAnsiTheme="majorHAnsi" w:cstheme="majorHAnsi"/>
          <w:b/>
          <w:bCs/>
          <w:sz w:val="26"/>
          <w:szCs w:val="26"/>
        </w:rPr>
        <w:t>6. Implementation schedule</w:t>
      </w:r>
    </w:p>
    <w:p w14:paraId="277D8596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i/>
          <w:iCs/>
          <w:sz w:val="26"/>
          <w:szCs w:val="26"/>
        </w:rPr>
      </w:pPr>
      <w:r w:rsidRPr="006F269C">
        <w:rPr>
          <w:rFonts w:asciiTheme="majorHAnsi" w:hAnsiTheme="majorHAnsi" w:cstheme="majorHAnsi"/>
          <w:i/>
          <w:iCs/>
          <w:sz w:val="20"/>
          <w:szCs w:val="20"/>
        </w:rPr>
        <w:t xml:space="preserve">State the key milestones (expected completion of main contents and </w:t>
      </w:r>
      <w:r w:rsidR="004C4E43" w:rsidRPr="006F269C">
        <w:rPr>
          <w:rFonts w:asciiTheme="majorHAnsi" w:hAnsiTheme="majorHAnsi" w:cstheme="majorHAnsi"/>
          <w:i/>
          <w:iCs/>
          <w:sz w:val="20"/>
          <w:szCs w:val="20"/>
          <w:lang w:val="en-US"/>
        </w:rPr>
        <w:t>intermediate</w:t>
      </w:r>
      <w:r w:rsidRPr="006F269C">
        <w:rPr>
          <w:rFonts w:asciiTheme="majorHAnsi" w:hAnsiTheme="majorHAnsi" w:cstheme="majorHAnsi"/>
          <w:i/>
          <w:iCs/>
          <w:sz w:val="20"/>
          <w:szCs w:val="20"/>
        </w:rPr>
        <w:t xml:space="preserve"> results).</w:t>
      </w:r>
      <w:r w:rsidR="004C4E43" w:rsidRPr="006F269C">
        <w:rPr>
          <w:rFonts w:asciiTheme="majorHAnsi" w:hAnsiTheme="majorHAnsi" w:cstheme="majorHAnsi"/>
          <w:i/>
          <w:iCs/>
          <w:sz w:val="20"/>
          <w:szCs w:val="20"/>
        </w:rPr>
        <w:br/>
      </w:r>
      <w:r w:rsidRPr="006F269C">
        <w:rPr>
          <w:rFonts w:asciiTheme="majorHAnsi" w:hAnsiTheme="majorHAnsi" w:cstheme="majorHAnsi"/>
          <w:i/>
          <w:iCs/>
          <w:sz w:val="26"/>
          <w:szCs w:val="26"/>
        </w:rPr>
        <w:t>……</w:t>
      </w:r>
    </w:p>
    <w:p w14:paraId="157AA2B6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b/>
          <w:bCs/>
          <w:strike/>
          <w:sz w:val="26"/>
          <w:szCs w:val="26"/>
        </w:rPr>
      </w:pPr>
      <w:r w:rsidRPr="006F269C">
        <w:rPr>
          <w:rFonts w:asciiTheme="majorHAnsi" w:hAnsiTheme="majorHAnsi" w:cstheme="majorHAnsi"/>
          <w:b/>
          <w:bCs/>
          <w:sz w:val="26"/>
          <w:szCs w:val="26"/>
        </w:rPr>
        <w:lastRenderedPageBreak/>
        <w:t>7. Expected results</w:t>
      </w:r>
    </w:p>
    <w:p w14:paraId="1CC0E414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6F269C">
        <w:rPr>
          <w:rFonts w:asciiTheme="majorHAnsi" w:hAnsiTheme="majorHAnsi" w:cstheme="majorHAnsi"/>
          <w:b/>
          <w:bCs/>
          <w:sz w:val="26"/>
          <w:szCs w:val="26"/>
        </w:rPr>
        <w:t>7.1. Expected research results (final)</w:t>
      </w:r>
    </w:p>
    <w:p w14:paraId="2EFAA371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i/>
          <w:iCs/>
          <w:sz w:val="20"/>
          <w:szCs w:val="20"/>
        </w:rPr>
      </w:pPr>
      <w:r w:rsidRPr="006F269C">
        <w:rPr>
          <w:rFonts w:asciiTheme="majorHAnsi" w:hAnsiTheme="majorHAnsi" w:cstheme="majorHAnsi"/>
          <w:i/>
          <w:iCs/>
          <w:sz w:val="20"/>
          <w:szCs w:val="20"/>
        </w:rPr>
        <w:t xml:space="preserve">Describe the expected research results to be achieved in accordance with the type of </w:t>
      </w:r>
      <w:r w:rsidR="004C4E43" w:rsidRPr="006F269C">
        <w:rPr>
          <w:rFonts w:asciiTheme="majorHAnsi" w:hAnsiTheme="majorHAnsi" w:cstheme="majorHAnsi"/>
          <w:i/>
          <w:iCs/>
          <w:sz w:val="20"/>
          <w:szCs w:val="20"/>
        </w:rPr>
        <w:t>project</w:t>
      </w:r>
      <w:r w:rsidRPr="006F269C">
        <w:rPr>
          <w:rFonts w:asciiTheme="majorHAnsi" w:hAnsiTheme="majorHAnsi" w:cstheme="majorHAnsi"/>
          <w:i/>
          <w:iCs/>
          <w:sz w:val="20"/>
          <w:szCs w:val="20"/>
        </w:rPr>
        <w:t xml:space="preserve"> and required outputs; compare them with existing results and products.</w:t>
      </w:r>
    </w:p>
    <w:p w14:paraId="605CE729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i/>
          <w:iCs/>
          <w:sz w:val="26"/>
          <w:szCs w:val="26"/>
        </w:rPr>
      </w:pPr>
      <w:r w:rsidRPr="006F269C">
        <w:rPr>
          <w:rFonts w:asciiTheme="majorHAnsi" w:hAnsiTheme="majorHAnsi" w:cstheme="majorHAnsi"/>
          <w:i/>
          <w:iCs/>
          <w:sz w:val="26"/>
          <w:szCs w:val="26"/>
        </w:rPr>
        <w:t xml:space="preserve">… </w:t>
      </w:r>
    </w:p>
    <w:p w14:paraId="671D0A2D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6F269C">
        <w:rPr>
          <w:rFonts w:asciiTheme="majorHAnsi" w:hAnsiTheme="majorHAnsi" w:cstheme="majorHAnsi"/>
          <w:b/>
          <w:bCs/>
          <w:sz w:val="26"/>
          <w:szCs w:val="26"/>
        </w:rPr>
        <w:t>7.2. Expected publication and training outputs</w:t>
      </w:r>
    </w:p>
    <w:p w14:paraId="601C4AF8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i/>
          <w:iCs/>
          <w:sz w:val="20"/>
          <w:szCs w:val="20"/>
        </w:rPr>
      </w:pPr>
      <w:r w:rsidRPr="006F269C">
        <w:rPr>
          <w:rFonts w:asciiTheme="majorHAnsi" w:hAnsiTheme="majorHAnsi" w:cstheme="majorHAnsi"/>
          <w:i/>
          <w:iCs/>
          <w:sz w:val="20"/>
          <w:szCs w:val="20"/>
        </w:rPr>
        <w:t xml:space="preserve">Publication outputs must meet the minimum requirements applicable to the corresponding type of </w:t>
      </w:r>
      <w:r w:rsidR="000C47B8" w:rsidRPr="006F269C">
        <w:rPr>
          <w:rFonts w:asciiTheme="majorHAnsi" w:hAnsiTheme="majorHAnsi" w:cstheme="majorHAnsi"/>
          <w:i/>
          <w:iCs/>
          <w:sz w:val="20"/>
          <w:szCs w:val="20"/>
          <w:lang w:val="en-US"/>
        </w:rPr>
        <w:t>project</w:t>
      </w:r>
      <w:r w:rsidRPr="006F269C">
        <w:rPr>
          <w:rFonts w:asciiTheme="majorHAnsi" w:hAnsiTheme="majorHAnsi" w:cstheme="majorHAnsi"/>
          <w:i/>
          <w:iCs/>
          <w:sz w:val="20"/>
          <w:szCs w:val="20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2977"/>
        <w:gridCol w:w="1269"/>
      </w:tblGrid>
      <w:tr w:rsidR="00885F30" w:rsidRPr="006F269C" w14:paraId="28539E7D" w14:textId="77777777" w:rsidTr="0046429C">
        <w:tc>
          <w:tcPr>
            <w:tcW w:w="562" w:type="dxa"/>
          </w:tcPr>
          <w:p w14:paraId="3874F824" w14:textId="77777777" w:rsidR="00885F30" w:rsidRPr="006F269C" w:rsidRDefault="00885F30" w:rsidP="00275C48">
            <w:pPr>
              <w:spacing w:before="120" w:after="120" w:line="240" w:lineRule="auto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F269C">
              <w:rPr>
                <w:sz w:val="20"/>
              </w:rPr>
              <w:t>No</w:t>
            </w:r>
          </w:p>
        </w:tc>
        <w:tc>
          <w:tcPr>
            <w:tcW w:w="4253" w:type="dxa"/>
          </w:tcPr>
          <w:p w14:paraId="7A605411" w14:textId="77777777" w:rsidR="00885F30" w:rsidRPr="006F269C" w:rsidRDefault="00885F30" w:rsidP="00275C48">
            <w:pPr>
              <w:spacing w:before="120" w:after="120" w:line="240" w:lineRule="auto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F269C">
              <w:rPr>
                <w:rFonts w:asciiTheme="majorHAnsi" w:hAnsiTheme="majorHAnsi" w:cstheme="majorHAnsi"/>
                <w:sz w:val="20"/>
                <w:szCs w:val="26"/>
                <w:lang w:val="en-US"/>
              </w:rPr>
              <w:t>Type</w:t>
            </w:r>
          </w:p>
        </w:tc>
        <w:tc>
          <w:tcPr>
            <w:tcW w:w="2977" w:type="dxa"/>
          </w:tcPr>
          <w:p w14:paraId="5C860BF5" w14:textId="77777777" w:rsidR="00885F30" w:rsidRPr="006F269C" w:rsidRDefault="00885F30" w:rsidP="00275C48">
            <w:pPr>
              <w:spacing w:before="120" w:after="120" w:line="240" w:lineRule="auto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F269C">
              <w:rPr>
                <w:rFonts w:asciiTheme="majorHAnsi" w:hAnsiTheme="majorHAnsi" w:cstheme="majorHAnsi"/>
                <w:sz w:val="20"/>
                <w:szCs w:val="26"/>
                <w:lang w:val="en-US"/>
              </w:rPr>
              <w:t>Quantity</w:t>
            </w:r>
          </w:p>
        </w:tc>
        <w:tc>
          <w:tcPr>
            <w:tcW w:w="1269" w:type="dxa"/>
          </w:tcPr>
          <w:p w14:paraId="1D85928B" w14:textId="77777777" w:rsidR="00885F30" w:rsidRPr="006F269C" w:rsidRDefault="00885F30" w:rsidP="00275C48">
            <w:pPr>
              <w:spacing w:before="120" w:after="120" w:line="240" w:lineRule="auto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F269C">
              <w:rPr>
                <w:rFonts w:asciiTheme="majorHAnsi" w:hAnsiTheme="majorHAnsi" w:cstheme="majorHAnsi"/>
                <w:sz w:val="20"/>
                <w:szCs w:val="26"/>
                <w:lang w:val="en-US"/>
              </w:rPr>
              <w:t>Notes</w:t>
            </w:r>
          </w:p>
        </w:tc>
      </w:tr>
      <w:tr w:rsidR="00885F30" w:rsidRPr="006F269C" w14:paraId="3CE099E6" w14:textId="77777777" w:rsidTr="0046429C">
        <w:tc>
          <w:tcPr>
            <w:tcW w:w="562" w:type="dxa"/>
          </w:tcPr>
          <w:p w14:paraId="2AF3D988" w14:textId="77777777" w:rsidR="00885F30" w:rsidRPr="006F269C" w:rsidRDefault="00885F30" w:rsidP="00275C48">
            <w:pPr>
              <w:spacing w:before="120" w:after="120" w:line="240" w:lineRule="auto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F269C">
              <w:rPr>
                <w:rFonts w:asciiTheme="majorHAnsi" w:hAnsiTheme="majorHAnsi" w:cstheme="majorHAnsi"/>
                <w:sz w:val="20"/>
                <w:szCs w:val="26"/>
                <w:lang w:val="en-US"/>
              </w:rPr>
              <w:t>1</w:t>
            </w:r>
          </w:p>
        </w:tc>
        <w:tc>
          <w:tcPr>
            <w:tcW w:w="4253" w:type="dxa"/>
          </w:tcPr>
          <w:p w14:paraId="67ED121E" w14:textId="77777777" w:rsidR="00885F30" w:rsidRPr="006F269C" w:rsidRDefault="00885F30" w:rsidP="00275C48">
            <w:pPr>
              <w:spacing w:before="120" w:after="120" w:line="240" w:lineRule="auto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</w:p>
        </w:tc>
        <w:tc>
          <w:tcPr>
            <w:tcW w:w="2977" w:type="dxa"/>
          </w:tcPr>
          <w:p w14:paraId="0CDCEF54" w14:textId="77777777" w:rsidR="00885F30" w:rsidRPr="006F269C" w:rsidRDefault="00885F30" w:rsidP="00275C48">
            <w:pPr>
              <w:spacing w:before="120" w:after="12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2D6289C" w14:textId="77777777" w:rsidR="00885F30" w:rsidRPr="006F269C" w:rsidRDefault="00885F30" w:rsidP="00275C48">
            <w:pPr>
              <w:spacing w:before="120" w:after="12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  <w:tr w:rsidR="00885F30" w:rsidRPr="006F269C" w14:paraId="77D094FD" w14:textId="77777777" w:rsidTr="0046429C">
        <w:tc>
          <w:tcPr>
            <w:tcW w:w="562" w:type="dxa"/>
          </w:tcPr>
          <w:p w14:paraId="0F7CF35C" w14:textId="77777777" w:rsidR="00885F30" w:rsidRPr="006F269C" w:rsidRDefault="00885F30" w:rsidP="00275C48">
            <w:pPr>
              <w:spacing w:before="120" w:after="120" w:line="240" w:lineRule="auto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6F269C">
              <w:rPr>
                <w:rFonts w:asciiTheme="majorHAnsi" w:hAnsiTheme="majorHAnsi" w:cstheme="majorHAnsi"/>
                <w:sz w:val="20"/>
                <w:szCs w:val="26"/>
                <w:lang w:val="en-US"/>
              </w:rPr>
              <w:t>…</w:t>
            </w:r>
          </w:p>
        </w:tc>
        <w:tc>
          <w:tcPr>
            <w:tcW w:w="4253" w:type="dxa"/>
          </w:tcPr>
          <w:p w14:paraId="4790CBFD" w14:textId="77777777" w:rsidR="00885F30" w:rsidRPr="006F269C" w:rsidRDefault="00885F30" w:rsidP="00275C48">
            <w:pPr>
              <w:spacing w:before="120" w:after="12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2977" w:type="dxa"/>
          </w:tcPr>
          <w:p w14:paraId="18EE9243" w14:textId="77777777" w:rsidR="00885F30" w:rsidRPr="006F269C" w:rsidRDefault="00885F30" w:rsidP="00275C48">
            <w:pPr>
              <w:spacing w:before="120" w:after="12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136DD6A8" w14:textId="77777777" w:rsidR="00885F30" w:rsidRPr="006F269C" w:rsidRDefault="00885F30" w:rsidP="00275C48">
            <w:pPr>
              <w:spacing w:before="120" w:after="120" w:line="240" w:lineRule="auto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</w:tr>
    </w:tbl>
    <w:p w14:paraId="17F0A353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6F269C">
        <w:rPr>
          <w:rFonts w:asciiTheme="majorHAnsi" w:hAnsiTheme="majorHAnsi" w:cstheme="majorHAnsi"/>
          <w:b/>
          <w:bCs/>
          <w:sz w:val="26"/>
          <w:szCs w:val="26"/>
        </w:rPr>
        <w:t>8. Coordination plan, international cooperation, and expert hiring (if any)</w:t>
      </w:r>
    </w:p>
    <w:p w14:paraId="05B672E9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i/>
          <w:iCs/>
          <w:sz w:val="26"/>
          <w:szCs w:val="26"/>
        </w:rPr>
      </w:pPr>
      <w:r w:rsidRPr="006F269C">
        <w:rPr>
          <w:rFonts w:asciiTheme="majorHAnsi" w:hAnsiTheme="majorHAnsi" w:cstheme="majorHAnsi"/>
          <w:i/>
          <w:iCs/>
          <w:sz w:val="20"/>
          <w:szCs w:val="20"/>
        </w:rPr>
        <w:t>Describe the partners, cooperation contents, roles and forms of coordination; criteria for selecting domestic/international experts.</w:t>
      </w:r>
      <w:r w:rsidR="000C47B8" w:rsidRPr="006F269C">
        <w:rPr>
          <w:rFonts w:asciiTheme="majorHAnsi" w:hAnsiTheme="majorHAnsi" w:cstheme="majorHAnsi"/>
          <w:i/>
          <w:iCs/>
          <w:sz w:val="20"/>
          <w:szCs w:val="20"/>
        </w:rPr>
        <w:br/>
      </w:r>
      <w:r w:rsidRPr="006F269C">
        <w:rPr>
          <w:rFonts w:asciiTheme="majorHAnsi" w:hAnsiTheme="majorHAnsi" w:cstheme="majorHAnsi"/>
          <w:i/>
          <w:iCs/>
          <w:sz w:val="26"/>
          <w:szCs w:val="26"/>
        </w:rPr>
        <w:t>…</w:t>
      </w:r>
    </w:p>
    <w:p w14:paraId="4362FA42" w14:textId="77777777" w:rsidR="00885F30" w:rsidRPr="006F269C" w:rsidRDefault="00885F30" w:rsidP="00275C48">
      <w:pPr>
        <w:spacing w:before="120" w:after="120" w:line="240" w:lineRule="auto"/>
        <w:rPr>
          <w:rFonts w:asciiTheme="majorHAnsi" w:hAnsiTheme="majorHAnsi" w:cstheme="majorHAnsi"/>
          <w:b/>
          <w:bCs/>
          <w:sz w:val="26"/>
          <w:szCs w:val="26"/>
        </w:rPr>
      </w:pPr>
      <w:r w:rsidRPr="006F269C">
        <w:rPr>
          <w:rFonts w:asciiTheme="majorHAnsi" w:hAnsiTheme="majorHAnsi" w:cstheme="majorHAnsi"/>
          <w:b/>
          <w:bCs/>
          <w:sz w:val="26"/>
          <w:szCs w:val="26"/>
        </w:rPr>
        <w:t>9. Estimated implementation budget</w:t>
      </w:r>
    </w:p>
    <w:p w14:paraId="472796DC" w14:textId="77777777" w:rsidR="00885F30" w:rsidRPr="006F269C" w:rsidRDefault="00885F30" w:rsidP="00275C48">
      <w:pPr>
        <w:tabs>
          <w:tab w:val="left" w:pos="7170"/>
        </w:tabs>
        <w:spacing w:before="120" w:after="12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F269C">
        <w:rPr>
          <w:rFonts w:asciiTheme="majorHAnsi" w:hAnsiTheme="majorHAnsi" w:cstheme="majorHAnsi"/>
          <w:bCs/>
          <w:sz w:val="26"/>
          <w:szCs w:val="26"/>
        </w:rPr>
        <w:t xml:space="preserve">9.1 Lump-sum expenditure method for </w:t>
      </w:r>
      <w:r w:rsidR="000C47B8" w:rsidRPr="006F269C">
        <w:rPr>
          <w:rFonts w:asciiTheme="majorHAnsi" w:hAnsiTheme="majorHAnsi" w:cstheme="majorHAnsi"/>
          <w:bCs/>
          <w:sz w:val="26"/>
          <w:szCs w:val="26"/>
          <w:lang w:val="en-US"/>
        </w:rPr>
        <w:t>project</w:t>
      </w:r>
      <w:r w:rsidRPr="006F269C">
        <w:rPr>
          <w:rFonts w:asciiTheme="majorHAnsi" w:hAnsiTheme="majorHAnsi" w:cstheme="majorHAnsi"/>
          <w:bCs/>
          <w:sz w:val="26"/>
          <w:szCs w:val="26"/>
        </w:rPr>
        <w:t xml:space="preserve"> implementation: …</w:t>
      </w:r>
    </w:p>
    <w:p w14:paraId="54D34A71" w14:textId="77777777" w:rsidR="00885F30" w:rsidRPr="006F269C" w:rsidRDefault="00885F30" w:rsidP="00275C48">
      <w:pPr>
        <w:spacing w:before="120" w:after="12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F269C">
        <w:rPr>
          <w:rFonts w:asciiTheme="majorHAnsi" w:hAnsiTheme="majorHAnsi" w:cstheme="majorHAnsi"/>
          <w:sz w:val="26"/>
          <w:szCs w:val="26"/>
        </w:rPr>
        <w:t>9.2 Total implementation budget: …. VND, including:</w:t>
      </w:r>
    </w:p>
    <w:p w14:paraId="48DBA6B2" w14:textId="195E5257" w:rsidR="00885F30" w:rsidRPr="006F269C" w:rsidRDefault="00885F30" w:rsidP="00275C48">
      <w:pPr>
        <w:spacing w:before="120" w:after="12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F269C">
        <w:rPr>
          <w:rFonts w:asciiTheme="majorHAnsi" w:hAnsiTheme="majorHAnsi" w:cstheme="majorHAnsi"/>
          <w:sz w:val="26"/>
          <w:szCs w:val="26"/>
        </w:rPr>
        <w:t xml:space="preserve">- Funding requested from the </w:t>
      </w:r>
      <w:r w:rsidR="00F34AAE">
        <w:rPr>
          <w:rFonts w:asciiTheme="majorHAnsi" w:hAnsiTheme="majorHAnsi" w:cstheme="majorHAnsi"/>
          <w:sz w:val="26"/>
          <w:szCs w:val="26"/>
        </w:rPr>
        <w:t>NAFOSTED</w:t>
      </w:r>
      <w:r w:rsidRPr="006F269C">
        <w:rPr>
          <w:rFonts w:asciiTheme="majorHAnsi" w:hAnsiTheme="majorHAnsi" w:cstheme="majorHAnsi"/>
          <w:sz w:val="26"/>
          <w:szCs w:val="26"/>
        </w:rPr>
        <w:t>: …</w:t>
      </w:r>
    </w:p>
    <w:p w14:paraId="2D96C5BE" w14:textId="77777777" w:rsidR="00885F30" w:rsidRPr="006F269C" w:rsidRDefault="00885F30" w:rsidP="00275C48">
      <w:pPr>
        <w:spacing w:before="120" w:after="12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F269C">
        <w:rPr>
          <w:rFonts w:asciiTheme="majorHAnsi" w:hAnsiTheme="majorHAnsi" w:cstheme="majorHAnsi"/>
          <w:sz w:val="26"/>
          <w:szCs w:val="26"/>
        </w:rPr>
        <w:t xml:space="preserve">- Funding from other sources: … including: </w:t>
      </w:r>
    </w:p>
    <w:p w14:paraId="0C2CE404" w14:textId="77777777" w:rsidR="00885F30" w:rsidRPr="006F269C" w:rsidRDefault="00885F30" w:rsidP="00275C48">
      <w:pPr>
        <w:spacing w:before="120" w:after="12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F269C">
        <w:rPr>
          <w:rFonts w:asciiTheme="majorHAnsi" w:hAnsiTheme="majorHAnsi" w:cstheme="majorHAnsi"/>
          <w:sz w:val="26"/>
          <w:szCs w:val="26"/>
        </w:rPr>
        <w:t>+ State budget: …., funding source: …</w:t>
      </w:r>
    </w:p>
    <w:p w14:paraId="313426B3" w14:textId="77777777" w:rsidR="00885F30" w:rsidRPr="006F269C" w:rsidRDefault="00885F30" w:rsidP="00275C48">
      <w:pPr>
        <w:spacing w:before="120" w:after="12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6F269C">
        <w:rPr>
          <w:rFonts w:asciiTheme="majorHAnsi" w:hAnsiTheme="majorHAnsi" w:cstheme="majorHAnsi"/>
          <w:sz w:val="26"/>
          <w:szCs w:val="26"/>
        </w:rPr>
        <w:t>+ Non-state budget: …., funding source: …</w:t>
      </w:r>
    </w:p>
    <w:p w14:paraId="278AC087" w14:textId="77777777" w:rsidR="000C47B8" w:rsidRPr="006F269C" w:rsidRDefault="000C47B8" w:rsidP="00885F30">
      <w:pPr>
        <w:spacing w:before="120" w:after="120" w:line="23" w:lineRule="atLeast"/>
        <w:jc w:val="both"/>
        <w:rPr>
          <w:rFonts w:asciiTheme="majorHAnsi" w:hAnsiTheme="majorHAnsi" w:cstheme="majorHAnsi"/>
          <w:sz w:val="26"/>
          <w:szCs w:val="26"/>
        </w:rPr>
      </w:pPr>
    </w:p>
    <w:p w14:paraId="1108C321" w14:textId="77777777" w:rsidR="00885F30" w:rsidRPr="006F269C" w:rsidRDefault="00885F30" w:rsidP="00885F30">
      <w:pPr>
        <w:spacing w:before="120" w:after="120" w:line="23" w:lineRule="atLeast"/>
        <w:jc w:val="right"/>
        <w:rPr>
          <w:rFonts w:asciiTheme="majorHAnsi" w:hAnsiTheme="majorHAnsi" w:cstheme="majorHAnsi"/>
          <w:sz w:val="26"/>
          <w:szCs w:val="26"/>
          <w:lang w:val="pt-BR"/>
        </w:rPr>
      </w:pPr>
      <w:r w:rsidRPr="006F269C">
        <w:rPr>
          <w:rFonts w:asciiTheme="majorHAnsi" w:hAnsiTheme="majorHAnsi" w:cstheme="majorHAnsi"/>
          <w:sz w:val="26"/>
          <w:szCs w:val="26"/>
          <w:lang w:val="pt-BR"/>
        </w:rPr>
        <w:t>Unit: VND million</w:t>
      </w:r>
    </w:p>
    <w:tbl>
      <w:tblPr>
        <w:tblW w:w="97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5028"/>
        <w:gridCol w:w="972"/>
        <w:gridCol w:w="972"/>
        <w:gridCol w:w="1179"/>
        <w:gridCol w:w="1110"/>
      </w:tblGrid>
      <w:tr w:rsidR="00885F30" w:rsidRPr="006F269C" w14:paraId="41DB8DB6" w14:textId="77777777" w:rsidTr="00D208FE">
        <w:trPr>
          <w:trHeight w:val="339"/>
          <w:jc w:val="center"/>
        </w:trPr>
        <w:tc>
          <w:tcPr>
            <w:tcW w:w="547" w:type="dxa"/>
            <w:vMerge w:val="restart"/>
            <w:noWrap/>
            <w:vAlign w:val="center"/>
            <w:hideMark/>
          </w:tcPr>
          <w:p w14:paraId="1832726D" w14:textId="77777777" w:rsidR="0037062A" w:rsidRPr="00B54C09" w:rsidRDefault="0024294E">
            <w:pPr>
              <w:jc w:val="center"/>
              <w:rPr>
                <w:rFonts w:ascii="Times New Roman" w:hAnsi="Times New Roman" w:cs="Times New Roman"/>
              </w:rPr>
            </w:pPr>
            <w:r w:rsidRPr="00B54C09">
              <w:rPr>
                <w:rFonts w:ascii="Times New Roman" w:hAnsi="Times New Roman" w:cs="Times New Roman"/>
                <w:b/>
                <w:sz w:val="20"/>
              </w:rPr>
              <w:t>No</w:t>
            </w:r>
          </w:p>
        </w:tc>
        <w:tc>
          <w:tcPr>
            <w:tcW w:w="5256" w:type="dxa"/>
            <w:vMerge w:val="restart"/>
            <w:vAlign w:val="center"/>
            <w:hideMark/>
          </w:tcPr>
          <w:p w14:paraId="625C843B" w14:textId="77777777" w:rsidR="0037062A" w:rsidRPr="00B54C09" w:rsidRDefault="0024294E">
            <w:pPr>
              <w:jc w:val="center"/>
              <w:rPr>
                <w:rFonts w:ascii="Times New Roman" w:hAnsi="Times New Roman" w:cs="Times New Roman"/>
              </w:rPr>
            </w:pPr>
            <w:r w:rsidRPr="00B54C09">
              <w:rPr>
                <w:rFonts w:ascii="Times New Roman" w:hAnsi="Times New Roman" w:cs="Times New Roman"/>
                <w:b/>
                <w:sz w:val="20"/>
              </w:rPr>
              <w:t>Expenditure item</w:t>
            </w:r>
          </w:p>
        </w:tc>
        <w:tc>
          <w:tcPr>
            <w:tcW w:w="1007" w:type="dxa"/>
            <w:vMerge w:val="restart"/>
            <w:vAlign w:val="center"/>
            <w:hideMark/>
          </w:tcPr>
          <w:p w14:paraId="1249B3F6" w14:textId="77777777" w:rsidR="0037062A" w:rsidRPr="00B54C09" w:rsidRDefault="0024294E">
            <w:pPr>
              <w:jc w:val="center"/>
              <w:rPr>
                <w:rFonts w:ascii="Times New Roman" w:hAnsi="Times New Roman" w:cs="Times New Roman"/>
              </w:rPr>
            </w:pPr>
            <w:r w:rsidRPr="00B54C09">
              <w:rPr>
                <w:rFonts w:ascii="Times New Roman" w:hAnsi="Times New Roman" w:cs="Times New Roman"/>
                <w:b/>
                <w:sz w:val="20"/>
              </w:rPr>
              <w:t>Total</w:t>
            </w:r>
            <w:r w:rsidRPr="00B54C09">
              <w:rPr>
                <w:rFonts w:ascii="Times New Roman" w:hAnsi="Times New Roman" w:cs="Times New Roman"/>
                <w:b/>
                <w:sz w:val="20"/>
              </w:rPr>
              <w:br/>
              <w:t>budget</w:t>
            </w:r>
          </w:p>
        </w:tc>
        <w:tc>
          <w:tcPr>
            <w:tcW w:w="1224" w:type="dxa"/>
            <w:gridSpan w:val="2"/>
            <w:vAlign w:val="center"/>
            <w:hideMark/>
          </w:tcPr>
          <w:p w14:paraId="3089A6C1" w14:textId="1955C360" w:rsidR="0037062A" w:rsidRPr="00B54C09" w:rsidRDefault="00B54C09">
            <w:pPr>
              <w:jc w:val="center"/>
              <w:rPr>
                <w:rFonts w:ascii="Times New Roman" w:hAnsi="Times New Roman" w:cs="Times New Roman"/>
              </w:rPr>
            </w:pPr>
            <w:r w:rsidRPr="00B54C09">
              <w:rPr>
                <w:rFonts w:ascii="Times New Roman" w:hAnsi="Times New Roman" w:cs="Times New Roman"/>
                <w:b/>
                <w:sz w:val="20"/>
              </w:rPr>
              <w:t>Request</w:t>
            </w:r>
            <w:r w:rsidR="0024294E" w:rsidRPr="00B54C09">
              <w:rPr>
                <w:rFonts w:ascii="Times New Roman" w:hAnsi="Times New Roman" w:cs="Times New Roman"/>
                <w:b/>
                <w:sz w:val="20"/>
              </w:rPr>
              <w:t xml:space="preserve"> funding</w:t>
            </w:r>
            <w:r w:rsidRPr="00B54C09">
              <w:rPr>
                <w:rFonts w:ascii="Times New Roman" w:hAnsi="Times New Roman" w:cs="Times New Roman"/>
                <w:b/>
                <w:sz w:val="20"/>
              </w:rPr>
              <w:t xml:space="preserve"> from NAFOSTED</w:t>
            </w:r>
          </w:p>
        </w:tc>
        <w:tc>
          <w:tcPr>
            <w:tcW w:w="1152" w:type="dxa"/>
            <w:vMerge w:val="restart"/>
            <w:vAlign w:val="center"/>
            <w:hideMark/>
          </w:tcPr>
          <w:p w14:paraId="2BCF1168" w14:textId="77777777" w:rsidR="0037062A" w:rsidRPr="00B54C09" w:rsidRDefault="0024294E">
            <w:pPr>
              <w:jc w:val="center"/>
              <w:rPr>
                <w:rFonts w:ascii="Times New Roman" w:hAnsi="Times New Roman" w:cs="Times New Roman"/>
              </w:rPr>
            </w:pPr>
            <w:r w:rsidRPr="00B54C09">
              <w:rPr>
                <w:rFonts w:ascii="Times New Roman" w:hAnsi="Times New Roman" w:cs="Times New Roman"/>
                <w:b/>
                <w:sz w:val="20"/>
              </w:rPr>
              <w:t>Other</w:t>
            </w:r>
            <w:r w:rsidRPr="00B54C09">
              <w:rPr>
                <w:rFonts w:ascii="Times New Roman" w:hAnsi="Times New Roman" w:cs="Times New Roman"/>
                <w:b/>
                <w:sz w:val="20"/>
              </w:rPr>
              <w:br/>
              <w:t>sources</w:t>
            </w:r>
            <w:r w:rsidRPr="00B54C09">
              <w:rPr>
                <w:rFonts w:ascii="Times New Roman" w:hAnsi="Times New Roman" w:cs="Times New Roman"/>
                <w:b/>
                <w:sz w:val="20"/>
              </w:rPr>
              <w:br/>
              <w:t>(….)</w:t>
            </w:r>
          </w:p>
        </w:tc>
      </w:tr>
      <w:tr w:rsidR="00885F30" w:rsidRPr="006F269C" w14:paraId="76E5FBF3" w14:textId="77777777" w:rsidTr="00D208FE">
        <w:trPr>
          <w:trHeight w:val="1019"/>
          <w:jc w:val="center"/>
        </w:trPr>
        <w:tc>
          <w:tcPr>
            <w:tcW w:w="563" w:type="dxa"/>
            <w:vMerge/>
            <w:vAlign w:val="center"/>
            <w:hideMark/>
          </w:tcPr>
          <w:p w14:paraId="1ED84B2C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4963" w:type="dxa"/>
            <w:vMerge/>
            <w:vAlign w:val="center"/>
            <w:hideMark/>
          </w:tcPr>
          <w:p w14:paraId="6AC89878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029" w:type="dxa"/>
            <w:vMerge/>
            <w:vAlign w:val="center"/>
            <w:hideMark/>
          </w:tcPr>
          <w:p w14:paraId="2C8E2A5B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</w:tc>
        <w:tc>
          <w:tcPr>
            <w:tcW w:w="1007" w:type="dxa"/>
            <w:vAlign w:val="center"/>
            <w:hideMark/>
          </w:tcPr>
          <w:p w14:paraId="64FBBB26" w14:textId="77777777" w:rsidR="0037062A" w:rsidRPr="00B54C09" w:rsidRDefault="0024294E">
            <w:pPr>
              <w:jc w:val="center"/>
              <w:rPr>
                <w:rFonts w:ascii="Times New Roman" w:hAnsi="Times New Roman" w:cs="Times New Roman"/>
              </w:rPr>
            </w:pPr>
            <w:r w:rsidRPr="00B54C09">
              <w:rPr>
                <w:rFonts w:ascii="Times New Roman" w:hAnsi="Times New Roman" w:cs="Times New Roman"/>
                <w:b/>
                <w:sz w:val="20"/>
              </w:rPr>
              <w:t>Budget</w:t>
            </w:r>
          </w:p>
        </w:tc>
        <w:tc>
          <w:tcPr>
            <w:tcW w:w="1224" w:type="dxa"/>
            <w:vAlign w:val="center"/>
            <w:hideMark/>
          </w:tcPr>
          <w:p w14:paraId="284795B2" w14:textId="77777777" w:rsidR="0037062A" w:rsidRPr="00B54C09" w:rsidRDefault="0024294E">
            <w:pPr>
              <w:jc w:val="center"/>
              <w:rPr>
                <w:rFonts w:ascii="Times New Roman" w:hAnsi="Times New Roman" w:cs="Times New Roman"/>
              </w:rPr>
            </w:pPr>
            <w:r w:rsidRPr="00B54C09">
              <w:rPr>
                <w:rFonts w:ascii="Times New Roman" w:hAnsi="Times New Roman" w:cs="Times New Roman"/>
                <w:b/>
                <w:sz w:val="20"/>
              </w:rPr>
              <w:t>Lump-sum</w:t>
            </w:r>
            <w:r w:rsidRPr="00B54C09">
              <w:rPr>
                <w:rFonts w:ascii="Times New Roman" w:hAnsi="Times New Roman" w:cs="Times New Roman"/>
                <w:b/>
                <w:sz w:val="20"/>
              </w:rPr>
              <w:br/>
              <w:t>portion</w:t>
            </w:r>
          </w:p>
        </w:tc>
        <w:tc>
          <w:tcPr>
            <w:tcW w:w="1226" w:type="dxa"/>
            <w:vMerge/>
            <w:vAlign w:val="center"/>
            <w:hideMark/>
          </w:tcPr>
          <w:p w14:paraId="5D468EED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</w:p>
        </w:tc>
      </w:tr>
      <w:tr w:rsidR="00885F30" w:rsidRPr="006F269C" w14:paraId="27A8A125" w14:textId="77777777" w:rsidTr="00D208FE">
        <w:trPr>
          <w:trHeight w:val="339"/>
          <w:jc w:val="center"/>
        </w:trPr>
        <w:tc>
          <w:tcPr>
            <w:tcW w:w="547" w:type="dxa"/>
            <w:noWrap/>
            <w:vAlign w:val="center"/>
            <w:hideMark/>
          </w:tcPr>
          <w:p w14:paraId="6FFFA205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1</w:t>
            </w:r>
          </w:p>
        </w:tc>
        <w:tc>
          <w:tcPr>
            <w:tcW w:w="5256" w:type="dxa"/>
            <w:vAlign w:val="center"/>
            <w:hideMark/>
          </w:tcPr>
          <w:p w14:paraId="3CF786B0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Remuneration for task participants</w:t>
            </w:r>
          </w:p>
        </w:tc>
        <w:tc>
          <w:tcPr>
            <w:tcW w:w="1007" w:type="dxa"/>
            <w:vAlign w:val="center"/>
            <w:hideMark/>
          </w:tcPr>
          <w:p w14:paraId="7EF6E4ED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60B953E1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40D3BB46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15C452C9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675C160E" w14:textId="77777777" w:rsidTr="00D208FE">
        <w:trPr>
          <w:trHeight w:val="721"/>
          <w:jc w:val="center"/>
        </w:trPr>
        <w:tc>
          <w:tcPr>
            <w:tcW w:w="547" w:type="dxa"/>
            <w:noWrap/>
            <w:vAlign w:val="center"/>
            <w:hideMark/>
          </w:tcPr>
          <w:p w14:paraId="0B3ABDCB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2</w:t>
            </w:r>
          </w:p>
        </w:tc>
        <w:tc>
          <w:tcPr>
            <w:tcW w:w="5256" w:type="dxa"/>
            <w:vAlign w:val="center"/>
            <w:hideMark/>
          </w:tcPr>
          <w:p w14:paraId="678FD4CF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Raw materials, fuels, materials, etc.</w:t>
            </w:r>
          </w:p>
        </w:tc>
        <w:tc>
          <w:tcPr>
            <w:tcW w:w="1007" w:type="dxa"/>
            <w:vAlign w:val="center"/>
            <w:hideMark/>
          </w:tcPr>
          <w:p w14:paraId="13E3EEA8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2A475443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0D784EC8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5B730A39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1E2EBDFA" w14:textId="77777777" w:rsidTr="00D208FE">
        <w:trPr>
          <w:trHeight w:val="339"/>
          <w:jc w:val="center"/>
        </w:trPr>
        <w:tc>
          <w:tcPr>
            <w:tcW w:w="547" w:type="dxa"/>
            <w:noWrap/>
            <w:vAlign w:val="center"/>
            <w:hideMark/>
          </w:tcPr>
          <w:p w14:paraId="52C6FFC3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3</w:t>
            </w:r>
          </w:p>
        </w:tc>
        <w:tc>
          <w:tcPr>
            <w:tcW w:w="5256" w:type="dxa"/>
            <w:vAlign w:val="center"/>
            <w:hideMark/>
          </w:tcPr>
          <w:p w14:paraId="374EAC2A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Repair, purchase, and rental of assets</w:t>
            </w:r>
          </w:p>
        </w:tc>
        <w:tc>
          <w:tcPr>
            <w:tcW w:w="1007" w:type="dxa"/>
            <w:vAlign w:val="center"/>
            <w:hideMark/>
          </w:tcPr>
          <w:p w14:paraId="602F964E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1CA62061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2C34EE40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05A4CBE5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2687B766" w14:textId="77777777" w:rsidTr="00D208FE">
        <w:trPr>
          <w:trHeight w:val="339"/>
          <w:jc w:val="center"/>
        </w:trPr>
        <w:tc>
          <w:tcPr>
            <w:tcW w:w="547" w:type="dxa"/>
            <w:noWrap/>
            <w:vAlign w:val="center"/>
          </w:tcPr>
          <w:p w14:paraId="023AD2A0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val="en-US" w:eastAsia="vi-VN"/>
              </w:rPr>
              <w:t>4</w:t>
            </w:r>
          </w:p>
        </w:tc>
        <w:tc>
          <w:tcPr>
            <w:tcW w:w="5256" w:type="dxa"/>
            <w:vAlign w:val="center"/>
          </w:tcPr>
          <w:p w14:paraId="25AEFD72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val="en-US" w:eastAsia="vi-VN"/>
              </w:rPr>
              <w:t>Other expenditures…</w:t>
            </w:r>
          </w:p>
        </w:tc>
        <w:tc>
          <w:tcPr>
            <w:tcW w:w="1007" w:type="dxa"/>
            <w:vAlign w:val="center"/>
          </w:tcPr>
          <w:p w14:paraId="453DD688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007" w:type="dxa"/>
            <w:vAlign w:val="center"/>
          </w:tcPr>
          <w:p w14:paraId="705C0143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224" w:type="dxa"/>
            <w:vAlign w:val="center"/>
          </w:tcPr>
          <w:p w14:paraId="14A949B9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1152" w:type="dxa"/>
            <w:vAlign w:val="center"/>
          </w:tcPr>
          <w:p w14:paraId="3D7E04B7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</w:tr>
      <w:tr w:rsidR="00885F30" w:rsidRPr="006F269C" w14:paraId="412E6C22" w14:textId="77777777" w:rsidTr="00D208FE">
        <w:trPr>
          <w:trHeight w:val="1459"/>
          <w:jc w:val="center"/>
        </w:trPr>
        <w:tc>
          <w:tcPr>
            <w:tcW w:w="547" w:type="dxa"/>
            <w:noWrap/>
            <w:vAlign w:val="center"/>
            <w:hideMark/>
          </w:tcPr>
          <w:p w14:paraId="3F939281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5256" w:type="dxa"/>
            <w:vAlign w:val="center"/>
            <w:hideMark/>
          </w:tcPr>
          <w:p w14:paraId="1B683F86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i/>
                <w:iCs/>
                <w:sz w:val="19"/>
                <w:szCs w:val="26"/>
                <w:lang w:eastAsia="vi-VN"/>
              </w:rPr>
              <w:t>Organization costs and participation fees for scientific conferences, workshops, forums and seminars; domestic and international travel expenses; international cooperation (outbound and inbound delegations)</w:t>
            </w:r>
          </w:p>
        </w:tc>
        <w:tc>
          <w:tcPr>
            <w:tcW w:w="1007" w:type="dxa"/>
            <w:vAlign w:val="center"/>
            <w:hideMark/>
          </w:tcPr>
          <w:p w14:paraId="0959B74C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51D99A40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23FF7992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1AE7943B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1C77FD88" w14:textId="77777777" w:rsidTr="00D208FE">
        <w:trPr>
          <w:trHeight w:val="339"/>
          <w:jc w:val="center"/>
        </w:trPr>
        <w:tc>
          <w:tcPr>
            <w:tcW w:w="547" w:type="dxa"/>
            <w:noWrap/>
            <w:vAlign w:val="center"/>
          </w:tcPr>
          <w:p w14:paraId="2CF71FE1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5256" w:type="dxa"/>
            <w:vAlign w:val="center"/>
            <w:hideMark/>
          </w:tcPr>
          <w:p w14:paraId="1F8ED82D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i/>
                <w:iCs/>
                <w:sz w:val="19"/>
                <w:szCs w:val="26"/>
                <w:lang w:val="en-US" w:eastAsia="vi-VN"/>
              </w:rPr>
              <w:t>Outsourced services</w:t>
            </w:r>
          </w:p>
        </w:tc>
        <w:tc>
          <w:tcPr>
            <w:tcW w:w="1007" w:type="dxa"/>
            <w:vAlign w:val="center"/>
            <w:hideMark/>
          </w:tcPr>
          <w:p w14:paraId="4607FD3B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3B8A93D4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4E560C39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561FC93D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513D1D05" w14:textId="77777777" w:rsidTr="00D208FE">
        <w:trPr>
          <w:trHeight w:val="339"/>
          <w:jc w:val="center"/>
        </w:trPr>
        <w:tc>
          <w:tcPr>
            <w:tcW w:w="547" w:type="dxa"/>
            <w:noWrap/>
            <w:vAlign w:val="center"/>
          </w:tcPr>
          <w:p w14:paraId="4246121D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5256" w:type="dxa"/>
            <w:vAlign w:val="center"/>
            <w:hideMark/>
          </w:tcPr>
          <w:p w14:paraId="1531B5DC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i/>
                <w:iCs/>
                <w:sz w:val="19"/>
                <w:szCs w:val="26"/>
                <w:lang w:eastAsia="vi-VN"/>
              </w:rPr>
              <w:t>Investigation, survey, and data collection</w:t>
            </w:r>
          </w:p>
        </w:tc>
        <w:tc>
          <w:tcPr>
            <w:tcW w:w="1007" w:type="dxa"/>
            <w:vAlign w:val="center"/>
            <w:hideMark/>
          </w:tcPr>
          <w:p w14:paraId="2F1A6BCD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23A657C3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3F81A7D6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6C1087F8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26389FCE" w14:textId="77777777" w:rsidTr="00D208FE">
        <w:trPr>
          <w:trHeight w:val="679"/>
          <w:jc w:val="center"/>
        </w:trPr>
        <w:tc>
          <w:tcPr>
            <w:tcW w:w="547" w:type="dxa"/>
            <w:noWrap/>
            <w:vAlign w:val="center"/>
          </w:tcPr>
          <w:p w14:paraId="308F2042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5256" w:type="dxa"/>
            <w:vAlign w:val="center"/>
            <w:hideMark/>
          </w:tcPr>
          <w:p w14:paraId="7DD55CD7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i/>
                <w:iCs/>
                <w:sz w:val="19"/>
                <w:szCs w:val="26"/>
                <w:lang w:eastAsia="vi-VN"/>
              </w:rPr>
              <w:t>Stationery, communications, and printing</w:t>
            </w:r>
          </w:p>
        </w:tc>
        <w:tc>
          <w:tcPr>
            <w:tcW w:w="1007" w:type="dxa"/>
            <w:vAlign w:val="center"/>
            <w:hideMark/>
          </w:tcPr>
          <w:p w14:paraId="7D578E47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22FA2278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710925FD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0703574B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019AC1FB" w14:textId="77777777" w:rsidTr="00D208FE">
        <w:trPr>
          <w:trHeight w:val="679"/>
          <w:jc w:val="center"/>
        </w:trPr>
        <w:tc>
          <w:tcPr>
            <w:tcW w:w="547" w:type="dxa"/>
            <w:noWrap/>
            <w:vAlign w:val="center"/>
          </w:tcPr>
          <w:p w14:paraId="65576738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5256" w:type="dxa"/>
            <w:vAlign w:val="center"/>
            <w:hideMark/>
          </w:tcPr>
          <w:p w14:paraId="651FB0D3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i/>
                <w:iCs/>
                <w:sz w:val="19"/>
                <w:szCs w:val="26"/>
                <w:lang w:eastAsia="vi-VN"/>
              </w:rPr>
              <w:t>Publication fees for scientific and technological works</w:t>
            </w:r>
          </w:p>
        </w:tc>
        <w:tc>
          <w:tcPr>
            <w:tcW w:w="1007" w:type="dxa"/>
            <w:vAlign w:val="center"/>
            <w:hideMark/>
          </w:tcPr>
          <w:p w14:paraId="0BCF748F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30B746A0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021D3634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35B526B5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3A9C864E" w14:textId="77777777" w:rsidTr="00D208FE">
        <w:trPr>
          <w:trHeight w:val="679"/>
          <w:jc w:val="center"/>
        </w:trPr>
        <w:tc>
          <w:tcPr>
            <w:tcW w:w="547" w:type="dxa"/>
            <w:noWrap/>
            <w:vAlign w:val="center"/>
          </w:tcPr>
          <w:p w14:paraId="29106498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5256" w:type="dxa"/>
            <w:vAlign w:val="center"/>
            <w:hideMark/>
          </w:tcPr>
          <w:p w14:paraId="74EFEDB7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i/>
                <w:iCs/>
                <w:sz w:val="19"/>
                <w:szCs w:val="26"/>
                <w:lang w:eastAsia="vi-VN"/>
              </w:rPr>
              <w:t>Self-assessment of task implementation results</w:t>
            </w:r>
          </w:p>
        </w:tc>
        <w:tc>
          <w:tcPr>
            <w:tcW w:w="1007" w:type="dxa"/>
            <w:vAlign w:val="center"/>
            <w:hideMark/>
          </w:tcPr>
          <w:p w14:paraId="337F6A4C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3A1DBB8E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21B0F72D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1D0742DB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5A6AE5AF" w14:textId="77777777" w:rsidTr="00D208FE">
        <w:trPr>
          <w:trHeight w:val="679"/>
          <w:jc w:val="center"/>
        </w:trPr>
        <w:tc>
          <w:tcPr>
            <w:tcW w:w="547" w:type="dxa"/>
            <w:noWrap/>
            <w:vAlign w:val="center"/>
          </w:tcPr>
          <w:p w14:paraId="21D92166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5256" w:type="dxa"/>
            <w:vAlign w:val="center"/>
            <w:hideMark/>
          </w:tcPr>
          <w:p w14:paraId="21E30F56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i/>
                <w:iCs/>
                <w:sz w:val="19"/>
                <w:szCs w:val="26"/>
                <w:lang w:eastAsia="vi-VN"/>
              </w:rPr>
              <w:t>Consulting services for preparation of intellectual property protection registration dossiers</w:t>
            </w:r>
          </w:p>
        </w:tc>
        <w:tc>
          <w:tcPr>
            <w:tcW w:w="1007" w:type="dxa"/>
            <w:vAlign w:val="center"/>
            <w:hideMark/>
          </w:tcPr>
          <w:p w14:paraId="1ED02272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31C63ED7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1D658644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5ADC8F1B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2B36B5A5" w14:textId="77777777" w:rsidTr="00D208FE">
        <w:trPr>
          <w:trHeight w:val="679"/>
          <w:jc w:val="center"/>
        </w:trPr>
        <w:tc>
          <w:tcPr>
            <w:tcW w:w="547" w:type="dxa"/>
            <w:noWrap/>
            <w:vAlign w:val="center"/>
          </w:tcPr>
          <w:p w14:paraId="51FA5379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5256" w:type="dxa"/>
            <w:vAlign w:val="center"/>
            <w:hideMark/>
          </w:tcPr>
          <w:p w14:paraId="0B612E30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i/>
                <w:iCs/>
                <w:sz w:val="19"/>
                <w:szCs w:val="26"/>
                <w:lang w:eastAsia="vi-VN"/>
              </w:rPr>
              <w:t>Dissemination and communication of task results</w:t>
            </w:r>
          </w:p>
        </w:tc>
        <w:tc>
          <w:tcPr>
            <w:tcW w:w="1007" w:type="dxa"/>
            <w:vAlign w:val="center"/>
            <w:hideMark/>
          </w:tcPr>
          <w:p w14:paraId="2A35AA20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67CC5A6D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25B5E868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4EA1AB55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50713093" w14:textId="77777777" w:rsidTr="00D208FE">
        <w:trPr>
          <w:trHeight w:val="679"/>
          <w:jc w:val="center"/>
        </w:trPr>
        <w:tc>
          <w:tcPr>
            <w:tcW w:w="547" w:type="dxa"/>
            <w:noWrap/>
            <w:vAlign w:val="center"/>
          </w:tcPr>
          <w:p w14:paraId="6CE345A4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5256" w:type="dxa"/>
            <w:vAlign w:val="center"/>
            <w:hideMark/>
          </w:tcPr>
          <w:p w14:paraId="65F3A873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i/>
                <w:iCs/>
                <w:sz w:val="19"/>
                <w:szCs w:val="26"/>
                <w:lang w:eastAsia="vi-VN"/>
              </w:rPr>
              <w:t>General task management (by the host institution)</w:t>
            </w:r>
          </w:p>
        </w:tc>
        <w:tc>
          <w:tcPr>
            <w:tcW w:w="1007" w:type="dxa"/>
            <w:vAlign w:val="center"/>
            <w:hideMark/>
          </w:tcPr>
          <w:p w14:paraId="4F9237FE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377ADA8C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7F1F0D70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6553870F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7275C4DD" w14:textId="77777777" w:rsidTr="00D208FE">
        <w:trPr>
          <w:trHeight w:val="679"/>
          <w:jc w:val="center"/>
        </w:trPr>
        <w:tc>
          <w:tcPr>
            <w:tcW w:w="547" w:type="dxa"/>
            <w:noWrap/>
            <w:vAlign w:val="center"/>
          </w:tcPr>
          <w:p w14:paraId="21616759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5256" w:type="dxa"/>
            <w:vAlign w:val="center"/>
            <w:hideMark/>
          </w:tcPr>
          <w:p w14:paraId="30C6830C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i/>
                <w:iCs/>
                <w:sz w:val="19"/>
                <w:szCs w:val="26"/>
                <w:lang w:eastAsia="vi-VN"/>
              </w:rPr>
              <w:t>Other expenditures directly related to task implementation</w:t>
            </w:r>
          </w:p>
        </w:tc>
        <w:tc>
          <w:tcPr>
            <w:tcW w:w="1007" w:type="dxa"/>
            <w:vAlign w:val="center"/>
            <w:hideMark/>
          </w:tcPr>
          <w:p w14:paraId="4A9E224C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2F96ADA1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428FC22B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2018CCCE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1036BEBB" w14:textId="77777777" w:rsidTr="00D208FE">
        <w:trPr>
          <w:trHeight w:val="998"/>
          <w:jc w:val="center"/>
        </w:trPr>
        <w:tc>
          <w:tcPr>
            <w:tcW w:w="547" w:type="dxa"/>
            <w:noWrap/>
            <w:vAlign w:val="center"/>
          </w:tcPr>
          <w:p w14:paraId="2B0E3DCF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5256" w:type="dxa"/>
            <w:vAlign w:val="center"/>
            <w:hideMark/>
          </w:tcPr>
          <w:p w14:paraId="5C65FAD9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i/>
                <w:iCs/>
                <w:sz w:val="19"/>
                <w:szCs w:val="26"/>
                <w:lang w:eastAsia="vi-VN"/>
              </w:rPr>
              <w:t>Specific expenditure items for special tasks / strategic technology development tasks</w:t>
            </w:r>
          </w:p>
        </w:tc>
        <w:tc>
          <w:tcPr>
            <w:tcW w:w="1007" w:type="dxa"/>
            <w:vAlign w:val="center"/>
            <w:hideMark/>
          </w:tcPr>
          <w:p w14:paraId="4F555011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16ED71F9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2E3A101C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0488D3EC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57E60859" w14:textId="77777777" w:rsidTr="00D208FE">
        <w:trPr>
          <w:trHeight w:val="339"/>
          <w:jc w:val="center"/>
        </w:trPr>
        <w:tc>
          <w:tcPr>
            <w:tcW w:w="547" w:type="dxa"/>
            <w:noWrap/>
            <w:vAlign w:val="center"/>
            <w:hideMark/>
          </w:tcPr>
          <w:p w14:paraId="1F3FD60A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</w:p>
        </w:tc>
        <w:tc>
          <w:tcPr>
            <w:tcW w:w="5256" w:type="dxa"/>
            <w:vAlign w:val="center"/>
            <w:hideMark/>
          </w:tcPr>
          <w:p w14:paraId="6F0309C2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…</w:t>
            </w:r>
          </w:p>
        </w:tc>
        <w:tc>
          <w:tcPr>
            <w:tcW w:w="1007" w:type="dxa"/>
            <w:vAlign w:val="center"/>
            <w:hideMark/>
          </w:tcPr>
          <w:p w14:paraId="629A464B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53879DF6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14C3C3BB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35389CD9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  <w:tr w:rsidR="00885F30" w:rsidRPr="006F269C" w14:paraId="583710C5" w14:textId="77777777" w:rsidTr="00D208FE">
        <w:trPr>
          <w:trHeight w:val="339"/>
          <w:jc w:val="center"/>
        </w:trPr>
        <w:tc>
          <w:tcPr>
            <w:tcW w:w="547" w:type="dxa"/>
            <w:noWrap/>
            <w:vAlign w:val="center"/>
            <w:hideMark/>
          </w:tcPr>
          <w:p w14:paraId="2EDB1E2B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5256" w:type="dxa"/>
            <w:vAlign w:val="center"/>
            <w:hideMark/>
          </w:tcPr>
          <w:p w14:paraId="27211750" w14:textId="77777777" w:rsidR="00885F30" w:rsidRPr="00B54C09" w:rsidRDefault="00885F30" w:rsidP="004642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b/>
                <w:bCs/>
                <w:sz w:val="19"/>
                <w:szCs w:val="26"/>
                <w:lang w:eastAsia="vi-VN"/>
              </w:rPr>
              <w:t>Total</w:t>
            </w:r>
          </w:p>
        </w:tc>
        <w:tc>
          <w:tcPr>
            <w:tcW w:w="1007" w:type="dxa"/>
            <w:vAlign w:val="center"/>
            <w:hideMark/>
          </w:tcPr>
          <w:p w14:paraId="3B881AAD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007" w:type="dxa"/>
            <w:vAlign w:val="center"/>
            <w:hideMark/>
          </w:tcPr>
          <w:p w14:paraId="6F7424AE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224" w:type="dxa"/>
            <w:vAlign w:val="center"/>
            <w:hideMark/>
          </w:tcPr>
          <w:p w14:paraId="55B00C23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  <w:tc>
          <w:tcPr>
            <w:tcW w:w="1152" w:type="dxa"/>
            <w:vAlign w:val="center"/>
            <w:hideMark/>
          </w:tcPr>
          <w:p w14:paraId="5DCE8E54" w14:textId="77777777" w:rsidR="00885F30" w:rsidRPr="00B54C09" w:rsidRDefault="00885F30" w:rsidP="004642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</w:pPr>
            <w:r w:rsidRPr="00B54C09">
              <w:rPr>
                <w:rFonts w:ascii="Times New Roman" w:eastAsia="Times New Roman" w:hAnsi="Times New Roman" w:cs="Times New Roman"/>
                <w:sz w:val="19"/>
                <w:szCs w:val="26"/>
                <w:lang w:eastAsia="vi-VN"/>
              </w:rPr>
              <w:t> </w:t>
            </w:r>
          </w:p>
        </w:tc>
      </w:tr>
    </w:tbl>
    <w:p w14:paraId="538B30C1" w14:textId="069AC449" w:rsidR="00885F30" w:rsidRPr="006F269C" w:rsidRDefault="00885F30" w:rsidP="00885F30">
      <w:pPr>
        <w:keepNext/>
        <w:pageBreakBefore/>
        <w:rPr>
          <w:rFonts w:asciiTheme="majorHAnsi" w:hAnsiTheme="majorHAnsi" w:cstheme="majorHAnsi"/>
          <w:b/>
          <w:bCs/>
          <w:sz w:val="26"/>
          <w:szCs w:val="26"/>
        </w:rPr>
      </w:pPr>
      <w:r w:rsidRPr="006F269C">
        <w:rPr>
          <w:rFonts w:asciiTheme="majorHAnsi" w:hAnsiTheme="majorHAnsi" w:cstheme="majorHAnsi"/>
          <w:b/>
          <w:bCs/>
          <w:sz w:val="26"/>
          <w:szCs w:val="26"/>
        </w:rPr>
        <w:lastRenderedPageBreak/>
        <w:t xml:space="preserve">11. </w:t>
      </w:r>
      <w:r w:rsidR="00783D10" w:rsidRPr="00783D10">
        <w:rPr>
          <w:rFonts w:asciiTheme="majorHAnsi" w:hAnsiTheme="majorHAnsi" w:cstheme="majorHAnsi"/>
          <w:b/>
          <w:bCs/>
          <w:sz w:val="26"/>
          <w:szCs w:val="26"/>
        </w:rPr>
        <w:t>Expected Outputs, Outcomes and Impact</w:t>
      </w:r>
    </w:p>
    <w:p w14:paraId="1DDA3821" w14:textId="77777777" w:rsidR="00885F30" w:rsidRPr="006F269C" w:rsidRDefault="000C47B8" w:rsidP="00885F30">
      <w:pPr>
        <w:spacing w:before="120" w:after="120" w:line="276" w:lineRule="auto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6F269C">
        <w:rPr>
          <w:rFonts w:asciiTheme="majorHAnsi" w:hAnsiTheme="majorHAnsi" w:cstheme="majorHAnsi"/>
          <w:i/>
          <w:iCs/>
          <w:sz w:val="20"/>
          <w:szCs w:val="20"/>
          <w:lang w:val="en-US"/>
        </w:rPr>
        <w:t xml:space="preserve">- </w:t>
      </w:r>
      <w:r w:rsidR="00885F30" w:rsidRPr="006F269C">
        <w:rPr>
          <w:rFonts w:asciiTheme="majorHAnsi" w:hAnsiTheme="majorHAnsi" w:cstheme="majorHAnsi"/>
          <w:i/>
          <w:iCs/>
          <w:sz w:val="20"/>
          <w:szCs w:val="20"/>
        </w:rPr>
        <w:t>The appropriateness between the expected results, including number of products, scientific value, practical applicability, and transfer/commercialization plan (if any), and the funding requested.</w:t>
      </w:r>
    </w:p>
    <w:p w14:paraId="57A7FF90" w14:textId="77777777" w:rsidR="00885F30" w:rsidRPr="006F269C" w:rsidRDefault="000C47B8" w:rsidP="00885F30">
      <w:pPr>
        <w:spacing w:before="120" w:after="120" w:line="276" w:lineRule="auto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6F269C">
        <w:rPr>
          <w:rFonts w:asciiTheme="majorHAnsi" w:hAnsiTheme="majorHAnsi" w:cstheme="majorHAnsi"/>
          <w:i/>
          <w:iCs/>
          <w:sz w:val="20"/>
          <w:szCs w:val="20"/>
          <w:lang w:val="en-US"/>
        </w:rPr>
        <w:t xml:space="preserve">- </w:t>
      </w:r>
      <w:r w:rsidR="00885F30" w:rsidRPr="006F269C">
        <w:rPr>
          <w:rFonts w:asciiTheme="majorHAnsi" w:hAnsiTheme="majorHAnsi" w:cstheme="majorHAnsi"/>
          <w:i/>
          <w:iCs/>
          <w:sz w:val="20"/>
          <w:szCs w:val="20"/>
        </w:rPr>
        <w:t xml:space="preserve">Value of international cooperation (for international cooperation tasks). </w:t>
      </w:r>
    </w:p>
    <w:p w14:paraId="63040C48" w14:textId="77777777" w:rsidR="00885F30" w:rsidRPr="006F269C" w:rsidRDefault="000C47B8" w:rsidP="00885F30">
      <w:pPr>
        <w:spacing w:before="120" w:after="120" w:line="276" w:lineRule="auto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6F269C">
        <w:rPr>
          <w:rFonts w:asciiTheme="majorHAnsi" w:hAnsiTheme="majorHAnsi" w:cstheme="majorHAnsi"/>
          <w:i/>
          <w:iCs/>
          <w:sz w:val="20"/>
          <w:szCs w:val="20"/>
          <w:lang w:val="en-US"/>
        </w:rPr>
        <w:t xml:space="preserve">- </w:t>
      </w:r>
      <w:r w:rsidR="00885F30" w:rsidRPr="006F269C">
        <w:rPr>
          <w:rFonts w:asciiTheme="majorHAnsi" w:hAnsiTheme="majorHAnsi" w:cstheme="majorHAnsi"/>
          <w:i/>
          <w:iCs/>
          <w:sz w:val="20"/>
          <w:szCs w:val="20"/>
        </w:rPr>
        <w:t>Expected impact of the task results on socio-economic development.</w:t>
      </w:r>
    </w:p>
    <w:p w14:paraId="2D57FF3F" w14:textId="77777777" w:rsidR="000C47B8" w:rsidRPr="006F269C" w:rsidRDefault="000C47B8" w:rsidP="00885F30">
      <w:pPr>
        <w:spacing w:before="120" w:after="120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508"/>
      </w:tblGrid>
      <w:tr w:rsidR="00885F30" w:rsidRPr="00D10EEB" w14:paraId="4B16518D" w14:textId="77777777" w:rsidTr="0046429C">
        <w:tc>
          <w:tcPr>
            <w:tcW w:w="4508" w:type="dxa"/>
          </w:tcPr>
          <w:p w14:paraId="23E7EC9B" w14:textId="3C47750E" w:rsidR="00885F30" w:rsidRPr="006F269C" w:rsidRDefault="00885F30" w:rsidP="0046429C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</w:p>
        </w:tc>
        <w:tc>
          <w:tcPr>
            <w:tcW w:w="4508" w:type="dxa"/>
          </w:tcPr>
          <w:p w14:paraId="136CAC2F" w14:textId="1FE8AD27" w:rsidR="00885F30" w:rsidRPr="00D10EEB" w:rsidRDefault="00885F30" w:rsidP="000C47B8">
            <w:pPr>
              <w:spacing w:line="312" w:lineRule="auto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32437D31" w14:textId="77777777" w:rsidR="00156C88" w:rsidRDefault="00156C88" w:rsidP="004C4E43">
      <w:pPr>
        <w:spacing w:after="0" w:line="312" w:lineRule="auto"/>
        <w:jc w:val="right"/>
      </w:pPr>
    </w:p>
    <w:sectPr w:rsidR="00156C88" w:rsidSect="00B04CEC">
      <w:pgSz w:w="11906" w:h="16838" w:code="9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885617" w14:textId="77777777" w:rsidR="00D54380" w:rsidRDefault="00D54380" w:rsidP="00885F30">
      <w:pPr>
        <w:spacing w:after="0" w:line="240" w:lineRule="auto"/>
      </w:pPr>
      <w:r>
        <w:separator/>
      </w:r>
    </w:p>
  </w:endnote>
  <w:endnote w:type="continuationSeparator" w:id="0">
    <w:p w14:paraId="42FBE202" w14:textId="77777777" w:rsidR="00D54380" w:rsidRDefault="00D54380" w:rsidP="00885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1A84F" w14:textId="77777777" w:rsidR="00D54380" w:rsidRDefault="00D54380" w:rsidP="00885F30">
      <w:pPr>
        <w:spacing w:after="0" w:line="240" w:lineRule="auto"/>
      </w:pPr>
      <w:r>
        <w:separator/>
      </w:r>
    </w:p>
  </w:footnote>
  <w:footnote w:type="continuationSeparator" w:id="0">
    <w:p w14:paraId="309B77EF" w14:textId="77777777" w:rsidR="00D54380" w:rsidRDefault="00D54380" w:rsidP="00885F3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5F30"/>
    <w:rsid w:val="000C47B8"/>
    <w:rsid w:val="00156C88"/>
    <w:rsid w:val="0023739A"/>
    <w:rsid w:val="0024294E"/>
    <w:rsid w:val="00275C48"/>
    <w:rsid w:val="0037062A"/>
    <w:rsid w:val="004C4E43"/>
    <w:rsid w:val="004D72BD"/>
    <w:rsid w:val="00686075"/>
    <w:rsid w:val="006D3611"/>
    <w:rsid w:val="006F269C"/>
    <w:rsid w:val="006F5167"/>
    <w:rsid w:val="00783D10"/>
    <w:rsid w:val="007F2354"/>
    <w:rsid w:val="00885F30"/>
    <w:rsid w:val="009A1859"/>
    <w:rsid w:val="009F46CD"/>
    <w:rsid w:val="00B04CEC"/>
    <w:rsid w:val="00B43C7E"/>
    <w:rsid w:val="00B54C09"/>
    <w:rsid w:val="00B82D32"/>
    <w:rsid w:val="00B84B9B"/>
    <w:rsid w:val="00CF4EF7"/>
    <w:rsid w:val="00D208FE"/>
    <w:rsid w:val="00D54380"/>
    <w:rsid w:val="00DD1C68"/>
    <w:rsid w:val="00EF6501"/>
    <w:rsid w:val="00F11680"/>
    <w:rsid w:val="00F3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16809"/>
  <w15:chartTrackingRefBased/>
  <w15:docId w15:val="{FCDB70C7-8EFD-470A-8D15-8D292882A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5F30"/>
    <w:pPr>
      <w:spacing w:line="279" w:lineRule="auto"/>
    </w:pPr>
    <w:rPr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5F30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5F30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5F30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5F30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5F30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5F30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5F30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5F30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5F30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5F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5F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5F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5F3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5F3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5F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5F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5F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5F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5F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85F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5F30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85F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5F30"/>
    <w:pPr>
      <w:spacing w:before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85F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5F30"/>
    <w:pPr>
      <w:spacing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85F3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5F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5F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5F3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885F30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85F30"/>
    <w:pPr>
      <w:spacing w:after="0" w:line="240" w:lineRule="auto"/>
    </w:pPr>
    <w:rPr>
      <w:kern w:val="2"/>
      <w:sz w:val="20"/>
      <w:szCs w:val="20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85F3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885F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KHTH-HaNT</dc:creator>
  <cp:keywords/>
  <dc:description/>
  <cp:lastModifiedBy>Thi Thanh Huyền Trương</cp:lastModifiedBy>
  <cp:revision>10</cp:revision>
  <dcterms:created xsi:type="dcterms:W3CDTF">2026-06-05T10:45:00Z</dcterms:created>
  <dcterms:modified xsi:type="dcterms:W3CDTF">2026-06-05T11:07:00Z</dcterms:modified>
</cp:coreProperties>
</file>